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191A" w14:textId="77777777" w:rsidR="003A5901" w:rsidRDefault="003A5901">
      <w:pPr>
        <w:jc w:val="left"/>
        <w:rPr>
          <w:rFonts w:ascii="ＭＳ ゴシック" w:eastAsia="ＭＳ ゴシック" w:hAnsi="ＭＳ ゴシック"/>
          <w:sz w:val="48"/>
        </w:rPr>
      </w:pPr>
    </w:p>
    <w:p w14:paraId="3DB7D855" w14:textId="77777777" w:rsidR="003A5901" w:rsidRDefault="00B154F5"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「簡易な施工計画」作成の注意点</w:t>
      </w:r>
    </w:p>
    <w:p w14:paraId="50F2FF35" w14:textId="77777777" w:rsidR="003A5901" w:rsidRDefault="003A5901">
      <w:pPr>
        <w:jc w:val="left"/>
        <w:rPr>
          <w:sz w:val="28"/>
        </w:rPr>
      </w:pPr>
    </w:p>
    <w:p w14:paraId="1535754A" w14:textId="4ABA2628" w:rsidR="003A5901" w:rsidRDefault="00B154F5">
      <w:pPr>
        <w:jc w:val="left"/>
        <w:rPr>
          <w:sz w:val="28"/>
        </w:rPr>
      </w:pPr>
      <w:r>
        <w:rPr>
          <w:rFonts w:hint="eastAsia"/>
          <w:sz w:val="28"/>
        </w:rPr>
        <w:t xml:space="preserve">　総務省が進める「新たな自治体情報セキュリティ対策の抜本的強化」により</w:t>
      </w:r>
      <w:r w:rsidR="00446F99">
        <w:rPr>
          <w:rFonts w:hint="eastAsia"/>
          <w:sz w:val="28"/>
        </w:rPr>
        <w:t>、</w:t>
      </w:r>
      <w:r>
        <w:rPr>
          <w:rFonts w:hint="eastAsia"/>
          <w:sz w:val="28"/>
        </w:rPr>
        <w:t>徳島県電子入札システムでは</w:t>
      </w:r>
      <w:r w:rsidR="00446F99">
        <w:rPr>
          <w:rFonts w:hint="eastAsia"/>
          <w:sz w:val="28"/>
        </w:rPr>
        <w:t>、</w:t>
      </w:r>
      <w:r>
        <w:rPr>
          <w:rFonts w:hint="eastAsia"/>
          <w:sz w:val="28"/>
        </w:rPr>
        <w:t>平成２９年７月１日より一太郎ファイルの取扱いができなくなりました。</w:t>
      </w:r>
    </w:p>
    <w:p w14:paraId="3EE153FA" w14:textId="323C108C" w:rsidR="003A5901" w:rsidRDefault="00B154F5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このため</w:t>
      </w:r>
      <w:r w:rsidR="00446F99">
        <w:rPr>
          <w:rFonts w:hint="eastAsia"/>
          <w:sz w:val="28"/>
        </w:rPr>
        <w:t>、</w:t>
      </w:r>
      <w:r>
        <w:rPr>
          <w:rFonts w:hint="eastAsia"/>
          <w:sz w:val="28"/>
        </w:rPr>
        <w:t>総合評価（簡易な施工計画）申請書（様式２）の標準様式をワードファイルに変更しています。</w:t>
      </w:r>
    </w:p>
    <w:p w14:paraId="655F6B38" w14:textId="30F9E5B5" w:rsidR="003A5901" w:rsidRDefault="00B154F5">
      <w:pPr>
        <w:overflowPunct w:val="0"/>
        <w:textAlignment w:val="baseline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 xml:space="preserve">　平成２９年７月１日以降に簡易な施工計画を「一太郎」で作成して申請する場合は</w:t>
      </w:r>
      <w:r w:rsidR="00446F99">
        <w:rPr>
          <w:rFonts w:hint="eastAsia"/>
          <w:color w:val="000000"/>
          <w:kern w:val="0"/>
          <w:sz w:val="28"/>
        </w:rPr>
        <w:t>、</w:t>
      </w:r>
      <w:r>
        <w:rPr>
          <w:rFonts w:ascii="ＭＳ ゴシック" w:eastAsia="ＭＳ ゴシック" w:hAnsi="ＭＳ ゴシック" w:hint="eastAsia"/>
          <w:color w:val="FF0000"/>
          <w:kern w:val="0"/>
          <w:sz w:val="28"/>
        </w:rPr>
        <w:t>ＰＤＦ形式に変換</w:t>
      </w:r>
      <w:r>
        <w:rPr>
          <w:rFonts w:hint="eastAsia"/>
          <w:color w:val="000000"/>
          <w:kern w:val="0"/>
          <w:sz w:val="28"/>
        </w:rPr>
        <w:t>して申請してください。</w:t>
      </w:r>
    </w:p>
    <w:p w14:paraId="18A1358A" w14:textId="7265EF46" w:rsidR="003A5901" w:rsidRDefault="00B154F5">
      <w:pPr>
        <w:jc w:val="left"/>
        <w:rPr>
          <w:sz w:val="28"/>
        </w:rPr>
      </w:pPr>
      <w:r>
        <w:rPr>
          <w:rFonts w:hint="eastAsia"/>
          <w:sz w:val="28"/>
        </w:rPr>
        <w:t xml:space="preserve">　なお</w:t>
      </w:r>
      <w:r w:rsidR="00446F99">
        <w:rPr>
          <w:rFonts w:hint="eastAsia"/>
          <w:sz w:val="28"/>
        </w:rPr>
        <w:t>、</w:t>
      </w:r>
      <w:r>
        <w:rPr>
          <w:rFonts w:hint="eastAsia"/>
          <w:color w:val="000000"/>
          <w:kern w:val="0"/>
          <w:sz w:val="28"/>
        </w:rPr>
        <w:t>簡易な施工計画をワードファイルで作成した場合も</w:t>
      </w:r>
      <w:r w:rsidR="00446F99">
        <w:rPr>
          <w:rFonts w:hint="eastAsia"/>
          <w:color w:val="000000"/>
          <w:kern w:val="0"/>
          <w:sz w:val="28"/>
        </w:rPr>
        <w:t>、</w:t>
      </w:r>
      <w:r>
        <w:rPr>
          <w:rFonts w:hint="eastAsia"/>
          <w:sz w:val="28"/>
        </w:rPr>
        <w:t>なるべく</w:t>
      </w:r>
      <w:r>
        <w:rPr>
          <w:rFonts w:ascii="ＭＳ ゴシック" w:eastAsia="ＭＳ ゴシック" w:hAnsi="ＭＳ ゴシック" w:hint="eastAsia"/>
          <w:color w:val="FF0000"/>
          <w:sz w:val="28"/>
        </w:rPr>
        <w:t>ＰＤＦ形式にて提出</w:t>
      </w:r>
      <w:r>
        <w:rPr>
          <w:rFonts w:hint="eastAsia"/>
          <w:sz w:val="28"/>
        </w:rPr>
        <w:t>するようにしてください。</w:t>
      </w:r>
    </w:p>
    <w:p w14:paraId="7B8F9BB6" w14:textId="77777777" w:rsidR="003A5901" w:rsidRDefault="003A5901">
      <w:pPr>
        <w:jc w:val="left"/>
        <w:rPr>
          <w:sz w:val="28"/>
        </w:rPr>
      </w:pPr>
    </w:p>
    <w:p w14:paraId="2131A90F" w14:textId="77777777" w:rsidR="00F44283" w:rsidRDefault="00B154F5" w:rsidP="00F44283">
      <w:pPr>
        <w:wordWrap w:val="0"/>
        <w:ind w:right="-2"/>
        <w:rPr>
          <w:kern w:val="0"/>
        </w:rPr>
      </w:pPr>
      <w:r>
        <w:rPr>
          <w:u w:val="single"/>
        </w:rPr>
        <w:br w:type="page"/>
      </w:r>
      <w:r w:rsidR="00F44283">
        <w:rPr>
          <w:rFonts w:hint="eastAsia"/>
          <w:u w:val="single"/>
        </w:rPr>
        <w:lastRenderedPageBreak/>
        <w:t xml:space="preserve">共同企業体名：　　　　　　　　　　　　　　　　　　　　　　　　　　　　　　　　　　　　　　　　</w:t>
      </w:r>
    </w:p>
    <w:p w14:paraId="092F7A2C" w14:textId="77777777" w:rsidR="00F44283" w:rsidRDefault="00F44283" w:rsidP="00F44283">
      <w:pPr>
        <w:spacing w:line="80" w:lineRule="exact"/>
      </w:pPr>
    </w:p>
    <w:p w14:paraId="7D6E95AA" w14:textId="77777777" w:rsidR="00F44283" w:rsidRDefault="00F44283" w:rsidP="00F44283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14:paraId="167096FE" w14:textId="77777777" w:rsidR="00F44283" w:rsidRDefault="00F44283" w:rsidP="00F44283">
      <w:pPr>
        <w:overflowPunct w:val="0"/>
        <w:spacing w:line="80" w:lineRule="exact"/>
        <w:textAlignment w:val="baseline"/>
        <w:rPr>
          <w:kern w:val="0"/>
        </w:rPr>
      </w:pPr>
    </w:p>
    <w:p w14:paraId="785D480A" w14:textId="77777777" w:rsidR="00F44283" w:rsidRDefault="00F44283" w:rsidP="00F44283">
      <w:pPr>
        <w:overflowPunct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次の工事について、この申請書の内容と同等又は同等以上の施工を行うことを誓約し、申請します。</w:t>
      </w:r>
    </w:p>
    <w:p w14:paraId="2DA1A98F" w14:textId="77777777" w:rsidR="00F44283" w:rsidRDefault="00F44283" w:rsidP="00F44283">
      <w:pPr>
        <w:overflowPunct w:val="0"/>
        <w:spacing w:line="80" w:lineRule="exact"/>
        <w:textAlignment w:val="baseline"/>
        <w:rPr>
          <w:kern w:val="0"/>
        </w:rPr>
      </w:pPr>
    </w:p>
    <w:p w14:paraId="2DF2AB97" w14:textId="77777777" w:rsidR="00F44283" w:rsidRDefault="00F44283" w:rsidP="00F44283">
      <w:pPr>
        <w:overflowPunct w:val="0"/>
        <w:spacing w:line="200" w:lineRule="exact"/>
        <w:textAlignment w:val="baseline"/>
        <w:rPr>
          <w:kern w:val="0"/>
        </w:rPr>
      </w:pPr>
      <w:r>
        <w:rPr>
          <w:rFonts w:hint="eastAsia"/>
          <w:kern w:val="0"/>
        </w:rPr>
        <w:t xml:space="preserve">　工　　事　　名</w:t>
      </w:r>
      <w:r>
        <w:rPr>
          <w:kern w:val="0"/>
        </w:rPr>
        <w:t xml:space="preserve"> </w:t>
      </w:r>
      <w:r>
        <w:rPr>
          <w:rFonts w:hint="eastAsia"/>
          <w:kern w:val="0"/>
        </w:rPr>
        <w:t>：</w:t>
      </w:r>
      <w:r w:rsidRPr="004A6556">
        <w:rPr>
          <w:rFonts w:hint="eastAsia"/>
          <w:kern w:val="0"/>
          <w:szCs w:val="18"/>
        </w:rPr>
        <w:t>徳島県鳴門総合運動公園野球場改築工事のうち建築工事（</w:t>
      </w:r>
      <w:r>
        <w:rPr>
          <w:rFonts w:hint="eastAsia"/>
          <w:kern w:val="0"/>
          <w:szCs w:val="18"/>
        </w:rPr>
        <w:t>１</w:t>
      </w:r>
      <w:r w:rsidRPr="004A6556">
        <w:rPr>
          <w:rFonts w:hint="eastAsia"/>
          <w:kern w:val="0"/>
          <w:szCs w:val="18"/>
        </w:rPr>
        <w:t>）</w:t>
      </w:r>
    </w:p>
    <w:p w14:paraId="51AD9520" w14:textId="77777777" w:rsidR="00F44283" w:rsidRDefault="00F44283" w:rsidP="00F44283">
      <w:pPr>
        <w:overflowPunct w:val="0"/>
        <w:spacing w:line="80" w:lineRule="exact"/>
        <w:jc w:val="left"/>
        <w:textAlignment w:val="baseline"/>
        <w:rPr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F44283" w14:paraId="4B2B2FB5" w14:textId="77777777" w:rsidTr="000E7981">
        <w:trPr>
          <w:trHeight w:val="469"/>
        </w:trPr>
        <w:tc>
          <w:tcPr>
            <w:tcW w:w="2024" w:type="dxa"/>
            <w:vAlign w:val="center"/>
          </w:tcPr>
          <w:p w14:paraId="0B3EBB3A" w14:textId="77777777" w:rsidR="00F44283" w:rsidRDefault="00F44283" w:rsidP="000E7981">
            <w:pPr>
              <w:overflowPunct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14:paraId="00A1684E" w14:textId="77777777" w:rsidR="00F44283" w:rsidRDefault="00F44283" w:rsidP="000E7981">
            <w:pPr>
              <w:overflowPunct w:val="0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「工程管理」の適切性</w:t>
            </w:r>
          </w:p>
        </w:tc>
      </w:tr>
    </w:tbl>
    <w:p w14:paraId="52D21582" w14:textId="77777777" w:rsidR="00F44283" w:rsidRDefault="00F44283" w:rsidP="00F44283">
      <w:pPr>
        <w:overflowPunct w:val="0"/>
        <w:spacing w:line="80" w:lineRule="exact"/>
        <w:jc w:val="left"/>
        <w:textAlignment w:val="baseline"/>
        <w:rPr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44283" w14:paraId="11E7AD6C" w14:textId="77777777" w:rsidTr="000E7981">
        <w:trPr>
          <w:trHeight w:val="411"/>
        </w:trPr>
        <w:tc>
          <w:tcPr>
            <w:tcW w:w="9639" w:type="dxa"/>
            <w:vAlign w:val="center"/>
          </w:tcPr>
          <w:p w14:paraId="609010F7" w14:textId="77777777" w:rsidR="00F44283" w:rsidRDefault="00F44283" w:rsidP="000E7981">
            <w:pPr>
              <w:overflowPunct w:val="0"/>
              <w:ind w:left="-21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具　体　的　な　施　工　計　画</w:t>
            </w:r>
          </w:p>
        </w:tc>
      </w:tr>
      <w:tr w:rsidR="00F44283" w14:paraId="3C3A56A8" w14:textId="77777777" w:rsidTr="000E7981">
        <w:trPr>
          <w:trHeight w:val="11015"/>
        </w:trPr>
        <w:tc>
          <w:tcPr>
            <w:tcW w:w="9639" w:type="dxa"/>
          </w:tcPr>
          <w:p w14:paraId="7FF4CBF7" w14:textId="77777777" w:rsidR="00F44283" w:rsidRPr="001C7C45" w:rsidRDefault="00F44283" w:rsidP="000E7981">
            <w:pPr>
              <w:spacing w:line="214" w:lineRule="exact"/>
              <w:ind w:firstLineChars="100" w:firstLine="210"/>
            </w:pPr>
            <w:r w:rsidRPr="001C7C45">
              <w:rPr>
                <w:rFonts w:hint="eastAsia"/>
              </w:rPr>
              <w:t>本工事は、</w:t>
            </w:r>
            <w:r w:rsidRPr="001C7C45">
              <w:rPr>
                <w:rFonts w:hint="eastAsia"/>
                <w:kern w:val="0"/>
              </w:rPr>
              <w:t>鳴門総合運動公園の野球場を改築する工事である</w:t>
            </w:r>
            <w:r w:rsidRPr="001C7C45">
              <w:rPr>
                <w:rFonts w:hint="eastAsia"/>
              </w:rPr>
              <w:t>。</w:t>
            </w:r>
          </w:p>
          <w:p w14:paraId="6D41CAB9" w14:textId="77777777" w:rsidR="00F44283" w:rsidRPr="001C7C45" w:rsidRDefault="00F44283" w:rsidP="000E7981">
            <w:pPr>
              <w:spacing w:line="214" w:lineRule="exact"/>
              <w:ind w:firstLineChars="100" w:firstLine="210"/>
            </w:pPr>
            <w:r w:rsidRPr="001C7C45">
              <w:rPr>
                <w:rFonts w:hint="eastAsia"/>
              </w:rPr>
              <w:t>令和８年</w:t>
            </w:r>
            <w:r>
              <w:rPr>
                <w:rFonts w:hint="eastAsia"/>
              </w:rPr>
              <w:t>９月から</w:t>
            </w:r>
            <w:r w:rsidRPr="001C7C45">
              <w:rPr>
                <w:rFonts w:hint="eastAsia"/>
              </w:rPr>
              <w:t>、別途工事の外構工事及びグラウンド工事を予定しているため、工事に遅れが生じないよう円滑な工程管理が必要となる。</w:t>
            </w:r>
          </w:p>
          <w:p w14:paraId="100B0F20" w14:textId="77777777" w:rsidR="00F44283" w:rsidRPr="001C7C45" w:rsidRDefault="00F44283" w:rsidP="000E7981">
            <w:pPr>
              <w:spacing w:line="214" w:lineRule="exact"/>
              <w:ind w:firstLineChars="100" w:firstLine="210"/>
            </w:pPr>
            <w:r w:rsidRPr="001C7C45">
              <w:rPr>
                <w:rFonts w:hint="eastAsia"/>
              </w:rPr>
              <w:t>さらに、</w:t>
            </w:r>
            <w:r>
              <w:rPr>
                <w:rFonts w:hint="eastAsia"/>
              </w:rPr>
              <w:t>本工事は、</w:t>
            </w:r>
            <w:r w:rsidRPr="001C7C45">
              <w:rPr>
                <w:rFonts w:hint="eastAsia"/>
              </w:rPr>
              <w:t>別途発注工事の建築工事、電気工事、管工事</w:t>
            </w:r>
            <w:r>
              <w:rPr>
                <w:rFonts w:hint="eastAsia"/>
              </w:rPr>
              <w:t>、</w:t>
            </w:r>
            <w:r w:rsidRPr="001C7C45">
              <w:rPr>
                <w:rFonts w:hint="eastAsia"/>
              </w:rPr>
              <w:t>空調工事</w:t>
            </w:r>
            <w:r>
              <w:rPr>
                <w:rFonts w:hint="eastAsia"/>
              </w:rPr>
              <w:t>などの現場と輻輳することから、受注者は工事間で工程の調整を行い、工事を円滑に進捗させることが必要となる。</w:t>
            </w:r>
          </w:p>
          <w:p w14:paraId="134FF21B" w14:textId="77777777" w:rsidR="00F44283" w:rsidRPr="001C7C45" w:rsidRDefault="00F44283" w:rsidP="000E7981">
            <w:pPr>
              <w:overflowPunct w:val="0"/>
              <w:spacing w:line="214" w:lineRule="exact"/>
              <w:ind w:left="-23" w:firstLineChars="100" w:firstLine="210"/>
              <w:jc w:val="left"/>
              <w:textAlignment w:val="baseline"/>
              <w:rPr>
                <w:kern w:val="0"/>
              </w:rPr>
            </w:pPr>
            <w:r w:rsidRPr="001C7C45">
              <w:rPr>
                <w:rFonts w:hint="eastAsia"/>
                <w:kern w:val="0"/>
              </w:rPr>
              <w:t>なお</w:t>
            </w:r>
            <w:r w:rsidRPr="001C7C45">
              <w:rPr>
                <w:rFonts w:hint="eastAsia"/>
              </w:rPr>
              <w:t>、</w:t>
            </w:r>
            <w:r w:rsidRPr="001C7C45">
              <w:rPr>
                <w:rFonts w:hint="eastAsia"/>
                <w:kern w:val="0"/>
              </w:rPr>
              <w:t>本工事の受注者は、</w:t>
            </w:r>
            <w:r>
              <w:rPr>
                <w:rFonts w:hint="eastAsia"/>
                <w:kern w:val="0"/>
              </w:rPr>
              <w:t>特定元方事業者として</w:t>
            </w:r>
            <w:r w:rsidRPr="001C7C45">
              <w:rPr>
                <w:rFonts w:hint="eastAsia"/>
                <w:kern w:val="0"/>
              </w:rPr>
              <w:t>労働災害を防止するため</w:t>
            </w:r>
            <w:r>
              <w:rPr>
                <w:rFonts w:hint="eastAsia"/>
                <w:kern w:val="0"/>
              </w:rPr>
              <w:t>の</w:t>
            </w:r>
            <w:r w:rsidRPr="001C7C45">
              <w:rPr>
                <w:rFonts w:hint="eastAsia"/>
                <w:kern w:val="0"/>
              </w:rPr>
              <w:t>協議組織</w:t>
            </w:r>
            <w:r>
              <w:rPr>
                <w:rFonts w:hint="eastAsia"/>
                <w:kern w:val="0"/>
              </w:rPr>
              <w:t>の設置や</w:t>
            </w:r>
            <w:r w:rsidRPr="001C7C45">
              <w:rPr>
                <w:rFonts w:hint="eastAsia"/>
                <w:kern w:val="0"/>
              </w:rPr>
              <w:t>発注者が開催する定例会議に参加する必要がある。</w:t>
            </w:r>
          </w:p>
          <w:p w14:paraId="7D07A11D" w14:textId="77777777" w:rsidR="00F44283" w:rsidRPr="001C7C45" w:rsidRDefault="00F44283" w:rsidP="000E7981">
            <w:pPr>
              <w:overflowPunct w:val="0"/>
              <w:spacing w:line="214" w:lineRule="exact"/>
              <w:ind w:left="-23" w:firstLineChars="100" w:firstLine="210"/>
              <w:jc w:val="left"/>
              <w:textAlignment w:val="baseline"/>
            </w:pPr>
            <w:r w:rsidRPr="001C7C45">
              <w:rPr>
                <w:rFonts w:hint="eastAsia"/>
                <w:kern w:val="0"/>
              </w:rPr>
              <w:t>これらを踏まえた上で、次の全ての事項について具体的に記述すること。</w:t>
            </w:r>
          </w:p>
          <w:p w14:paraId="28BCD54A" w14:textId="77777777" w:rsidR="00F44283" w:rsidRPr="001C7C45" w:rsidRDefault="00F44283" w:rsidP="000E7981">
            <w:pPr>
              <w:spacing w:line="214" w:lineRule="exact"/>
            </w:pPr>
          </w:p>
          <w:p w14:paraId="6F4F462E" w14:textId="77777777" w:rsidR="00F44283" w:rsidRPr="001C7C45" w:rsidRDefault="00F44283" w:rsidP="000E7981">
            <w:pPr>
              <w:pStyle w:val="afe"/>
              <w:numPr>
                <w:ilvl w:val="0"/>
                <w:numId w:val="15"/>
              </w:numPr>
              <w:spacing w:line="214" w:lineRule="exact"/>
              <w:ind w:leftChars="0"/>
            </w:pPr>
            <w:r w:rsidRPr="001C7C45">
              <w:rPr>
                <w:rFonts w:hint="eastAsia"/>
              </w:rPr>
              <w:t>適切な工程管理を行うための工夫</w:t>
            </w:r>
          </w:p>
          <w:p w14:paraId="4F444BCB" w14:textId="77777777" w:rsidR="00F44283" w:rsidRPr="001C7C45" w:rsidRDefault="00F44283" w:rsidP="000E7981">
            <w:pPr>
              <w:pStyle w:val="afe"/>
              <w:numPr>
                <w:ilvl w:val="0"/>
                <w:numId w:val="15"/>
              </w:numPr>
              <w:spacing w:line="214" w:lineRule="exact"/>
              <w:ind w:leftChars="0"/>
              <w:rPr>
                <w:kern w:val="0"/>
              </w:rPr>
            </w:pPr>
            <w:r w:rsidRPr="001C7C45">
              <w:rPr>
                <w:rFonts w:hint="eastAsia"/>
              </w:rPr>
              <w:t>別途発注工事と工事を円滑に進捗させるための工夫</w:t>
            </w:r>
          </w:p>
          <w:p w14:paraId="0A1C98F8" w14:textId="77777777" w:rsidR="00F44283" w:rsidRPr="00EC60FC" w:rsidRDefault="00F44283" w:rsidP="000E7981">
            <w:pPr>
              <w:overflowPunct w:val="0"/>
              <w:spacing w:line="214" w:lineRule="exact"/>
              <w:jc w:val="left"/>
              <w:textAlignment w:val="baseline"/>
            </w:pPr>
          </w:p>
          <w:p w14:paraId="06251CFE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8D5E6E8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10839AF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5399BB86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4BBBF26C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045004E9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0CD912CC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7EB2DFC4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2F3F633B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2DCEA02F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6AE3E511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43D7ADA5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442D5F25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1BA7DDDE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11F755CF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58A3969A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16D578D3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1688F931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1FCC8BAB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0516E1D0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59E18F00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3D37D3CF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21C579C1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2FDC9484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</w:tc>
      </w:tr>
    </w:tbl>
    <w:p w14:paraId="251B488B" w14:textId="77777777" w:rsidR="00F44283" w:rsidRDefault="00F44283" w:rsidP="00F44283">
      <w:pPr>
        <w:wordWrap w:val="0"/>
        <w:ind w:right="840"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p w14:paraId="2D95A834" w14:textId="77777777" w:rsidR="00F44283" w:rsidRDefault="00F44283" w:rsidP="00F44283">
      <w:pPr>
        <w:wordWrap w:val="0"/>
        <w:ind w:right="840" w:firstLineChars="100" w:firstLine="210"/>
        <w:rPr>
          <w:color w:val="000000"/>
          <w:kern w:val="0"/>
        </w:rPr>
      </w:pPr>
    </w:p>
    <w:p w14:paraId="217AF441" w14:textId="77777777" w:rsidR="00F44283" w:rsidRDefault="00F44283" w:rsidP="00F44283">
      <w:pPr>
        <w:wordWrap w:val="0"/>
        <w:ind w:right="840" w:firstLineChars="100" w:firstLine="210"/>
        <w:rPr>
          <w:rFonts w:hint="eastAsia"/>
          <w:color w:val="000000"/>
          <w:kern w:val="0"/>
        </w:rPr>
      </w:pPr>
    </w:p>
    <w:p w14:paraId="4F55983E" w14:textId="22BACA59" w:rsidR="003A5901" w:rsidRDefault="00CD4BA9" w:rsidP="00CD4BA9">
      <w:pPr>
        <w:jc w:val="left"/>
        <w:rPr>
          <w:u w:val="single"/>
        </w:rPr>
      </w:pPr>
      <w:r>
        <w:rPr>
          <w:rFonts w:hint="eastAsia"/>
          <w:u w:val="single"/>
        </w:rPr>
        <w:lastRenderedPageBreak/>
        <w:t>共同企業体名</w:t>
      </w:r>
      <w:r w:rsidR="00B154F5">
        <w:rPr>
          <w:rFonts w:hint="eastAsia"/>
          <w:u w:val="single"/>
        </w:rPr>
        <w:t xml:space="preserve">：　　　　　　　　</w:t>
      </w:r>
      <w:r>
        <w:rPr>
          <w:rFonts w:hint="eastAsia"/>
          <w:u w:val="single"/>
        </w:rPr>
        <w:t xml:space="preserve">　　　　　　　　　　　　　　　　　　　　</w:t>
      </w:r>
      <w:r w:rsidR="00B154F5">
        <w:rPr>
          <w:rFonts w:hint="eastAsia"/>
          <w:u w:val="single"/>
        </w:rPr>
        <w:t xml:space="preserve">　　　　　　　　　　　　</w:t>
      </w:r>
    </w:p>
    <w:p w14:paraId="21BE5792" w14:textId="77777777" w:rsidR="003A5901" w:rsidRDefault="003A5901">
      <w:pPr>
        <w:spacing w:line="80" w:lineRule="exact"/>
      </w:pPr>
    </w:p>
    <w:p w14:paraId="1E3235BC" w14:textId="77777777" w:rsidR="003A5901" w:rsidRDefault="00B154F5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14:paraId="074441E5" w14:textId="77777777" w:rsidR="003A5901" w:rsidRDefault="003A5901">
      <w:pPr>
        <w:overflowPunct w:val="0"/>
        <w:spacing w:line="80" w:lineRule="exact"/>
        <w:textAlignment w:val="baseline"/>
        <w:rPr>
          <w:color w:val="0000FF"/>
          <w:kern w:val="0"/>
        </w:rPr>
      </w:pPr>
    </w:p>
    <w:p w14:paraId="60A0A470" w14:textId="562D7C86" w:rsidR="003A5901" w:rsidRDefault="00B154F5">
      <w:pPr>
        <w:overflowPunct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次の工事について</w:t>
      </w:r>
      <w:r w:rsidR="00446F99">
        <w:rPr>
          <w:rFonts w:hint="eastAsia"/>
          <w:kern w:val="0"/>
        </w:rPr>
        <w:t>、</w:t>
      </w:r>
      <w:r>
        <w:rPr>
          <w:rFonts w:hint="eastAsia"/>
          <w:kern w:val="0"/>
        </w:rPr>
        <w:t>この申請書の内容と同等又は同等以上の施工を行うことを誓約し</w:t>
      </w:r>
      <w:r w:rsidR="00446F99">
        <w:rPr>
          <w:rFonts w:hint="eastAsia"/>
          <w:kern w:val="0"/>
        </w:rPr>
        <w:t>、</w:t>
      </w:r>
      <w:r>
        <w:rPr>
          <w:rFonts w:hint="eastAsia"/>
          <w:kern w:val="0"/>
        </w:rPr>
        <w:t>申請します。</w:t>
      </w:r>
    </w:p>
    <w:p w14:paraId="0DD14A03" w14:textId="77777777" w:rsidR="003A5901" w:rsidRDefault="003A5901">
      <w:pPr>
        <w:overflowPunct w:val="0"/>
        <w:spacing w:line="80" w:lineRule="exact"/>
        <w:textAlignment w:val="baseline"/>
        <w:rPr>
          <w:kern w:val="0"/>
        </w:rPr>
      </w:pPr>
    </w:p>
    <w:p w14:paraId="31110917" w14:textId="6F0AE509" w:rsidR="003A5901" w:rsidRDefault="00B154F5">
      <w:pPr>
        <w:overflowPunct w:val="0"/>
        <w:spacing w:line="200" w:lineRule="exact"/>
        <w:textAlignment w:val="baseline"/>
        <w:rPr>
          <w:kern w:val="0"/>
        </w:rPr>
      </w:pPr>
      <w:r>
        <w:rPr>
          <w:rFonts w:hint="eastAsia"/>
          <w:kern w:val="0"/>
        </w:rPr>
        <w:t xml:space="preserve">　工　　事　　名</w:t>
      </w:r>
      <w:r>
        <w:rPr>
          <w:kern w:val="0"/>
        </w:rPr>
        <w:t xml:space="preserve"> </w:t>
      </w:r>
      <w:r>
        <w:rPr>
          <w:rFonts w:hint="eastAsia"/>
          <w:kern w:val="0"/>
        </w:rPr>
        <w:t>：</w:t>
      </w:r>
      <w:r>
        <w:rPr>
          <w:kern w:val="0"/>
        </w:rPr>
        <w:t xml:space="preserve"> </w:t>
      </w:r>
      <w:r w:rsidR="008F4498" w:rsidRPr="004A6556">
        <w:rPr>
          <w:rFonts w:hint="eastAsia"/>
          <w:kern w:val="0"/>
          <w:szCs w:val="18"/>
        </w:rPr>
        <w:t>徳島県</w:t>
      </w:r>
      <w:r w:rsidR="00F525FF" w:rsidRPr="004A6556">
        <w:rPr>
          <w:rFonts w:hint="eastAsia"/>
          <w:kern w:val="0"/>
          <w:szCs w:val="18"/>
        </w:rPr>
        <w:t>鳴門総合運動公園野球場改築</w:t>
      </w:r>
      <w:r w:rsidR="003F0622" w:rsidRPr="004A6556">
        <w:rPr>
          <w:rFonts w:hint="eastAsia"/>
          <w:kern w:val="0"/>
          <w:szCs w:val="18"/>
        </w:rPr>
        <w:t>工事のうち建築工事</w:t>
      </w:r>
      <w:r w:rsidR="00F525FF" w:rsidRPr="004A6556">
        <w:rPr>
          <w:rFonts w:hint="eastAsia"/>
          <w:kern w:val="0"/>
          <w:szCs w:val="18"/>
        </w:rPr>
        <w:t>（</w:t>
      </w:r>
      <w:r w:rsidR="00E24395">
        <w:rPr>
          <w:rFonts w:hint="eastAsia"/>
          <w:kern w:val="0"/>
          <w:szCs w:val="18"/>
        </w:rPr>
        <w:t>１</w:t>
      </w:r>
      <w:r w:rsidR="00F525FF" w:rsidRPr="004A6556">
        <w:rPr>
          <w:rFonts w:hint="eastAsia"/>
          <w:kern w:val="0"/>
          <w:szCs w:val="18"/>
        </w:rPr>
        <w:t>）</w:t>
      </w:r>
    </w:p>
    <w:p w14:paraId="75969370" w14:textId="77777777" w:rsidR="003A5901" w:rsidRDefault="003A5901">
      <w:pPr>
        <w:overflowPunct w:val="0"/>
        <w:spacing w:line="80" w:lineRule="exact"/>
        <w:jc w:val="left"/>
        <w:textAlignment w:val="baseline"/>
        <w:rPr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3A5901" w14:paraId="2AB487A9" w14:textId="77777777">
        <w:trPr>
          <w:trHeight w:val="469"/>
        </w:trPr>
        <w:tc>
          <w:tcPr>
            <w:tcW w:w="2024" w:type="dxa"/>
            <w:vAlign w:val="center"/>
          </w:tcPr>
          <w:p w14:paraId="2CA338F5" w14:textId="77777777" w:rsidR="003A5901" w:rsidRDefault="00B154F5">
            <w:pPr>
              <w:overflowPunct w:val="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14:paraId="0CCCDFDB" w14:textId="1BAAD226" w:rsidR="003A5901" w:rsidRDefault="00221042">
            <w:pPr>
              <w:overflowPunct w:val="0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「施工上配慮すべき事項」の適切性</w:t>
            </w:r>
          </w:p>
        </w:tc>
      </w:tr>
    </w:tbl>
    <w:p w14:paraId="6AC53396" w14:textId="77777777" w:rsidR="003A5901" w:rsidRDefault="003A5901">
      <w:pPr>
        <w:overflowPunct w:val="0"/>
        <w:spacing w:line="80" w:lineRule="exact"/>
        <w:jc w:val="left"/>
        <w:textAlignment w:val="baseline"/>
        <w:rPr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A5901" w14:paraId="30E85AC3" w14:textId="77777777">
        <w:trPr>
          <w:trHeight w:val="411"/>
        </w:trPr>
        <w:tc>
          <w:tcPr>
            <w:tcW w:w="9639" w:type="dxa"/>
            <w:vAlign w:val="center"/>
          </w:tcPr>
          <w:p w14:paraId="2A58EF7D" w14:textId="77777777" w:rsidR="003A5901" w:rsidRDefault="00B154F5">
            <w:pPr>
              <w:overflowPunct w:val="0"/>
              <w:ind w:left="-21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具　体　的　な　施　工　計　画</w:t>
            </w:r>
          </w:p>
        </w:tc>
      </w:tr>
      <w:tr w:rsidR="003A5901" w14:paraId="447319C6" w14:textId="77777777">
        <w:trPr>
          <w:trHeight w:val="11015"/>
        </w:trPr>
        <w:tc>
          <w:tcPr>
            <w:tcW w:w="9639" w:type="dxa"/>
          </w:tcPr>
          <w:p w14:paraId="3D91F769" w14:textId="1F67E70E" w:rsidR="00221042" w:rsidRPr="00AD3AA4" w:rsidRDefault="00221042" w:rsidP="00221042">
            <w:pPr>
              <w:overflowPunct w:val="0"/>
              <w:spacing w:line="214" w:lineRule="exact"/>
              <w:ind w:firstLineChars="100" w:firstLine="210"/>
              <w:jc w:val="left"/>
              <w:textAlignment w:val="baseline"/>
              <w:rPr>
                <w:kern w:val="0"/>
              </w:rPr>
            </w:pPr>
            <w:r w:rsidRPr="00AD3AA4">
              <w:rPr>
                <w:rFonts w:hint="eastAsia"/>
                <w:kern w:val="0"/>
              </w:rPr>
              <w:t>本工事は</w:t>
            </w:r>
            <w:r w:rsidR="00446F99">
              <w:rPr>
                <w:rFonts w:hint="eastAsia"/>
                <w:kern w:val="0"/>
              </w:rPr>
              <w:t>、</w:t>
            </w:r>
            <w:r w:rsidRPr="00AD3AA4">
              <w:rPr>
                <w:rFonts w:hint="eastAsia"/>
                <w:kern w:val="0"/>
              </w:rPr>
              <w:t>鳴門総合運動公園の野球場を改築する工事である。</w:t>
            </w:r>
          </w:p>
          <w:p w14:paraId="16BCDA24" w14:textId="0CAFFDDB" w:rsidR="00446F99" w:rsidRPr="00654A5B" w:rsidRDefault="00446F99" w:rsidP="00446F99">
            <w:pPr>
              <w:overflowPunct w:val="0"/>
              <w:spacing w:line="214" w:lineRule="exact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仮囲い内側は施工ヤードが狭く</w:t>
            </w:r>
            <w:r w:rsidR="00287F29">
              <w:rPr>
                <w:rFonts w:hint="eastAsia"/>
              </w:rPr>
              <w:t>、</w:t>
            </w:r>
            <w:r w:rsidR="00C73BF4" w:rsidRPr="00654A5B">
              <w:rPr>
                <w:rFonts w:hint="eastAsia"/>
              </w:rPr>
              <w:t>ダンプトラック</w:t>
            </w:r>
            <w:r w:rsidR="00A94AC5">
              <w:rPr>
                <w:rFonts w:hint="eastAsia"/>
              </w:rPr>
              <w:t>、</w:t>
            </w:r>
            <w:r w:rsidR="00C73BF4" w:rsidRPr="00654A5B">
              <w:rPr>
                <w:rFonts w:hint="eastAsia"/>
              </w:rPr>
              <w:t>資材運搬車輌</w:t>
            </w:r>
            <w:r w:rsidR="00A94AC5">
              <w:rPr>
                <w:rFonts w:hint="eastAsia"/>
              </w:rPr>
              <w:t>及び</w:t>
            </w:r>
            <w:r w:rsidRPr="00654A5B">
              <w:rPr>
                <w:rFonts w:hint="eastAsia"/>
              </w:rPr>
              <w:t>重機等（以下「車両等」という。）が錯綜することから</w:t>
            </w:r>
            <w:r w:rsidR="00287F29" w:rsidRPr="00654A5B">
              <w:rPr>
                <w:rFonts w:hint="eastAsia"/>
              </w:rPr>
              <w:t>、</w:t>
            </w:r>
            <w:r w:rsidRPr="00654A5B">
              <w:rPr>
                <w:rFonts w:hint="eastAsia"/>
              </w:rPr>
              <w:t>車両等と作業員との接触事故を防止することや</w:t>
            </w:r>
            <w:r w:rsidR="00287F29" w:rsidRPr="00654A5B">
              <w:rPr>
                <w:rFonts w:hint="eastAsia"/>
              </w:rPr>
              <w:t>、</w:t>
            </w:r>
            <w:r w:rsidRPr="00654A5B">
              <w:rPr>
                <w:rFonts w:hint="eastAsia"/>
              </w:rPr>
              <w:t>高所での作業を行うため</w:t>
            </w:r>
            <w:r w:rsidR="00287F29" w:rsidRPr="00654A5B">
              <w:rPr>
                <w:rFonts w:hint="eastAsia"/>
              </w:rPr>
              <w:t>、</w:t>
            </w:r>
            <w:r w:rsidRPr="00654A5B">
              <w:rPr>
                <w:rFonts w:hint="eastAsia"/>
              </w:rPr>
              <w:t>高所作業時の作業員の墜落</w:t>
            </w:r>
            <w:r w:rsidR="00C73BF4" w:rsidRPr="00654A5B">
              <w:rPr>
                <w:rFonts w:hint="eastAsia"/>
              </w:rPr>
              <w:t>、資材の落下事故</w:t>
            </w:r>
            <w:r w:rsidRPr="00654A5B">
              <w:rPr>
                <w:rFonts w:hint="eastAsia"/>
              </w:rPr>
              <w:t>を防止するための安全対策が重要となる。</w:t>
            </w:r>
          </w:p>
          <w:p w14:paraId="13F3E464" w14:textId="23C6A536" w:rsidR="00221042" w:rsidRPr="00654A5B" w:rsidRDefault="00221042" w:rsidP="00446F99">
            <w:pPr>
              <w:overflowPunct w:val="0"/>
              <w:spacing w:line="214" w:lineRule="exact"/>
              <w:ind w:firstLineChars="100" w:firstLine="210"/>
              <w:jc w:val="left"/>
              <w:textAlignment w:val="baseline"/>
              <w:rPr>
                <w:kern w:val="0"/>
              </w:rPr>
            </w:pPr>
            <w:r w:rsidRPr="00654A5B">
              <w:rPr>
                <w:kern w:val="0"/>
              </w:rPr>
              <w:t>また</w:t>
            </w:r>
            <w:r w:rsidR="00446F99" w:rsidRPr="00654A5B">
              <w:rPr>
                <w:rFonts w:hint="eastAsia"/>
                <w:kern w:val="0"/>
              </w:rPr>
              <w:t>、</w:t>
            </w:r>
            <w:r w:rsidRPr="00654A5B">
              <w:rPr>
                <w:kern w:val="0"/>
              </w:rPr>
              <w:t>工事による騒音</w:t>
            </w:r>
            <w:r w:rsidR="00446F99" w:rsidRPr="00654A5B">
              <w:rPr>
                <w:kern w:val="0"/>
              </w:rPr>
              <w:t>、</w:t>
            </w:r>
            <w:r w:rsidRPr="00654A5B">
              <w:rPr>
                <w:kern w:val="0"/>
              </w:rPr>
              <w:t>振動</w:t>
            </w:r>
            <w:r w:rsidR="00446F99" w:rsidRPr="00654A5B">
              <w:rPr>
                <w:kern w:val="0"/>
              </w:rPr>
              <w:t>、</w:t>
            </w:r>
            <w:r w:rsidRPr="00654A5B">
              <w:rPr>
                <w:kern w:val="0"/>
              </w:rPr>
              <w:t>粉じ</w:t>
            </w:r>
            <w:r w:rsidRPr="00654A5B">
              <w:rPr>
                <w:rFonts w:hint="eastAsia"/>
                <w:kern w:val="0"/>
              </w:rPr>
              <w:t>んが周辺住民</w:t>
            </w:r>
            <w:r w:rsidRPr="00654A5B">
              <w:rPr>
                <w:kern w:val="0"/>
              </w:rPr>
              <w:t>及び</w:t>
            </w:r>
            <w:r w:rsidRPr="00654A5B">
              <w:rPr>
                <w:rFonts w:hint="eastAsia"/>
                <w:kern w:val="0"/>
              </w:rPr>
              <w:t>公園利用者</w:t>
            </w:r>
            <w:r w:rsidRPr="00654A5B">
              <w:rPr>
                <w:kern w:val="0"/>
              </w:rPr>
              <w:t>に影響を及ぼすことがないよう十分な環境対策を行う必要がある。</w:t>
            </w:r>
          </w:p>
          <w:p w14:paraId="0E8D7F16" w14:textId="65486C08" w:rsidR="00221042" w:rsidRPr="00654A5B" w:rsidRDefault="00221042" w:rsidP="0022104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 w:rsidRPr="00654A5B">
              <w:rPr>
                <w:rFonts w:hint="eastAsia"/>
                <w:kern w:val="0"/>
              </w:rPr>
              <w:t xml:space="preserve">　さらに</w:t>
            </w:r>
            <w:r w:rsidR="00446F99" w:rsidRPr="00654A5B">
              <w:rPr>
                <w:rFonts w:hint="eastAsia"/>
                <w:kern w:val="0"/>
              </w:rPr>
              <w:t>、</w:t>
            </w:r>
            <w:r w:rsidRPr="00654A5B">
              <w:rPr>
                <w:rFonts w:hint="eastAsia"/>
                <w:kern w:val="0"/>
              </w:rPr>
              <w:t>建設産業の担い手育成の観点から</w:t>
            </w:r>
            <w:r w:rsidR="00446F99" w:rsidRPr="00654A5B">
              <w:rPr>
                <w:rFonts w:hint="eastAsia"/>
                <w:kern w:val="0"/>
              </w:rPr>
              <w:t>、</w:t>
            </w:r>
            <w:r w:rsidRPr="00654A5B">
              <w:rPr>
                <w:rFonts w:hint="eastAsia"/>
                <w:kern w:val="0"/>
              </w:rPr>
              <w:t>この工事の施工においては</w:t>
            </w:r>
            <w:r w:rsidR="00446F99" w:rsidRPr="00654A5B">
              <w:rPr>
                <w:rFonts w:hint="eastAsia"/>
                <w:kern w:val="0"/>
              </w:rPr>
              <w:t>、</w:t>
            </w:r>
            <w:r w:rsidRPr="00654A5B">
              <w:rPr>
                <w:rFonts w:hint="eastAsia"/>
                <w:kern w:val="0"/>
              </w:rPr>
              <w:t>県民の建設産業への関心を深めるための取組</w:t>
            </w:r>
            <w:r w:rsidR="00B86619">
              <w:rPr>
                <w:rFonts w:hint="eastAsia"/>
                <w:kern w:val="0"/>
              </w:rPr>
              <w:t>み</w:t>
            </w:r>
            <w:r w:rsidRPr="00654A5B">
              <w:rPr>
                <w:rFonts w:hint="eastAsia"/>
                <w:kern w:val="0"/>
              </w:rPr>
              <w:t>（例：実際の施工現場を活用した作業体験等）を実施することとしている。そのためには</w:t>
            </w:r>
            <w:r w:rsidR="00446F99" w:rsidRPr="00654A5B">
              <w:rPr>
                <w:rFonts w:hint="eastAsia"/>
                <w:kern w:val="0"/>
              </w:rPr>
              <w:t>、</w:t>
            </w:r>
            <w:r w:rsidRPr="00654A5B">
              <w:rPr>
                <w:rFonts w:hint="eastAsia"/>
                <w:kern w:val="0"/>
              </w:rPr>
              <w:t>取組</w:t>
            </w:r>
            <w:r w:rsidR="00B86619">
              <w:rPr>
                <w:rFonts w:hint="eastAsia"/>
                <w:kern w:val="0"/>
              </w:rPr>
              <w:t>み</w:t>
            </w:r>
            <w:r w:rsidRPr="00654A5B">
              <w:rPr>
                <w:rFonts w:hint="eastAsia"/>
                <w:kern w:val="0"/>
              </w:rPr>
              <w:t>の提案や</w:t>
            </w:r>
            <w:r w:rsidR="00A31632" w:rsidRPr="00654A5B">
              <w:rPr>
                <w:rFonts w:hint="eastAsia"/>
                <w:kern w:val="0"/>
              </w:rPr>
              <w:t>提案を</w:t>
            </w:r>
            <w:r w:rsidRPr="00654A5B">
              <w:rPr>
                <w:rFonts w:hint="eastAsia"/>
                <w:kern w:val="0"/>
              </w:rPr>
              <w:t>実施する際の関係機関との事前調整</w:t>
            </w:r>
            <w:r w:rsidR="00446F99" w:rsidRPr="00654A5B">
              <w:rPr>
                <w:rFonts w:hint="eastAsia"/>
                <w:kern w:val="0"/>
              </w:rPr>
              <w:t>、</w:t>
            </w:r>
            <w:r w:rsidRPr="00654A5B">
              <w:rPr>
                <w:rFonts w:hint="eastAsia"/>
                <w:kern w:val="0"/>
              </w:rPr>
              <w:t>安全確保</w:t>
            </w:r>
            <w:r w:rsidR="00A31632" w:rsidRPr="00654A5B">
              <w:rPr>
                <w:rFonts w:hint="eastAsia"/>
                <w:kern w:val="0"/>
              </w:rPr>
              <w:t>等</w:t>
            </w:r>
            <w:r w:rsidRPr="00654A5B">
              <w:rPr>
                <w:rFonts w:hint="eastAsia"/>
                <w:kern w:val="0"/>
              </w:rPr>
              <w:t>が求められる。</w:t>
            </w:r>
          </w:p>
          <w:p w14:paraId="65512FA7" w14:textId="153FF3AD" w:rsidR="00221042" w:rsidRPr="00654A5B" w:rsidRDefault="00221042" w:rsidP="0022104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 w:rsidRPr="00654A5B">
              <w:rPr>
                <w:rFonts w:hint="eastAsia"/>
                <w:kern w:val="0"/>
              </w:rPr>
              <w:t xml:space="preserve">　これら</w:t>
            </w:r>
            <w:r w:rsidR="00586DC0" w:rsidRPr="00654A5B">
              <w:rPr>
                <w:rFonts w:hint="eastAsia"/>
                <w:kern w:val="0"/>
              </w:rPr>
              <w:t>のこと</w:t>
            </w:r>
            <w:r w:rsidRPr="00654A5B">
              <w:rPr>
                <w:rFonts w:hint="eastAsia"/>
                <w:kern w:val="0"/>
              </w:rPr>
              <w:t>を踏まえ</w:t>
            </w:r>
            <w:r w:rsidR="00586DC0" w:rsidRPr="00654A5B">
              <w:rPr>
                <w:rFonts w:hint="eastAsia"/>
                <w:kern w:val="0"/>
              </w:rPr>
              <w:t>て</w:t>
            </w:r>
            <w:r w:rsidR="00446F99" w:rsidRPr="00654A5B">
              <w:rPr>
                <w:rFonts w:hint="eastAsia"/>
                <w:kern w:val="0"/>
              </w:rPr>
              <w:t>、</w:t>
            </w:r>
            <w:r w:rsidRPr="00654A5B">
              <w:rPr>
                <w:rFonts w:hint="eastAsia"/>
                <w:kern w:val="0"/>
              </w:rPr>
              <w:t>次の全ての事項について具体的に記述すること。</w:t>
            </w:r>
          </w:p>
          <w:p w14:paraId="769E1080" w14:textId="77777777" w:rsidR="00221042" w:rsidRPr="00654A5B" w:rsidRDefault="00221042" w:rsidP="0022104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8EC01DA" w14:textId="46CFFD0C" w:rsidR="00221042" w:rsidRPr="00654A5B" w:rsidRDefault="00C75FE3" w:rsidP="00C75FE3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 w:rsidRPr="00654A5B">
              <w:rPr>
                <w:rFonts w:hint="eastAsia"/>
              </w:rPr>
              <w:t>①</w:t>
            </w:r>
            <w:r w:rsidR="00446F99" w:rsidRPr="00654A5B">
              <w:rPr>
                <w:rFonts w:hint="eastAsia"/>
              </w:rPr>
              <w:t>仮囲い内側の安全対策（車両等との接触</w:t>
            </w:r>
            <w:r w:rsidR="00287F29" w:rsidRPr="00654A5B">
              <w:rPr>
                <w:rFonts w:hint="eastAsia"/>
              </w:rPr>
              <w:t>、</w:t>
            </w:r>
            <w:r w:rsidR="00446F99" w:rsidRPr="00654A5B">
              <w:rPr>
                <w:rFonts w:hint="eastAsia"/>
              </w:rPr>
              <w:t>墜落</w:t>
            </w:r>
            <w:r w:rsidR="009F2748" w:rsidRPr="00654A5B">
              <w:rPr>
                <w:rFonts w:hint="eastAsia"/>
              </w:rPr>
              <w:t>、資材落下</w:t>
            </w:r>
            <w:r w:rsidR="00446F99" w:rsidRPr="00654A5B">
              <w:rPr>
                <w:rFonts w:hint="eastAsia"/>
              </w:rPr>
              <w:t>）</w:t>
            </w:r>
          </w:p>
          <w:p w14:paraId="010FCBB6" w14:textId="1DDD5912" w:rsidR="00221042" w:rsidRPr="00654A5B" w:rsidRDefault="00221042" w:rsidP="0022104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 w:rsidRPr="00654A5B">
              <w:rPr>
                <w:rFonts w:hint="eastAsia"/>
                <w:kern w:val="0"/>
              </w:rPr>
              <w:t>②周辺住民</w:t>
            </w:r>
            <w:r w:rsidRPr="00654A5B">
              <w:rPr>
                <w:kern w:val="0"/>
              </w:rPr>
              <w:t>及び</w:t>
            </w:r>
            <w:r w:rsidRPr="00654A5B">
              <w:rPr>
                <w:rFonts w:hint="eastAsia"/>
                <w:kern w:val="0"/>
              </w:rPr>
              <w:t>公園利用者に対する環境面での講ずる措置（騒音</w:t>
            </w:r>
            <w:r w:rsidR="00446F99" w:rsidRPr="00654A5B">
              <w:rPr>
                <w:rFonts w:hint="eastAsia"/>
                <w:kern w:val="0"/>
              </w:rPr>
              <w:t>、</w:t>
            </w:r>
            <w:r w:rsidRPr="00654A5B">
              <w:rPr>
                <w:rFonts w:hint="eastAsia"/>
                <w:kern w:val="0"/>
              </w:rPr>
              <w:t>振動</w:t>
            </w:r>
            <w:r w:rsidR="00446F99" w:rsidRPr="00654A5B">
              <w:rPr>
                <w:rFonts w:hint="eastAsia"/>
                <w:kern w:val="0"/>
              </w:rPr>
              <w:t>、</w:t>
            </w:r>
            <w:r w:rsidRPr="00654A5B">
              <w:rPr>
                <w:rFonts w:hint="eastAsia"/>
                <w:kern w:val="0"/>
              </w:rPr>
              <w:t>粉じん）</w:t>
            </w:r>
          </w:p>
          <w:p w14:paraId="5606AB7B" w14:textId="076B9CD7" w:rsidR="00221042" w:rsidRPr="00E40B66" w:rsidRDefault="00221042" w:rsidP="0022104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  <w:r w:rsidRPr="00654A5B">
              <w:rPr>
                <w:rFonts w:hint="eastAsia"/>
                <w:kern w:val="0"/>
              </w:rPr>
              <w:t>③建設産業への関心を深める取組</w:t>
            </w:r>
            <w:r w:rsidR="00E40B66">
              <w:rPr>
                <w:rFonts w:hint="eastAsia"/>
                <w:kern w:val="0"/>
              </w:rPr>
              <w:t>み</w:t>
            </w:r>
            <w:r w:rsidRPr="00E40B66">
              <w:rPr>
                <w:rFonts w:hint="eastAsia"/>
                <w:kern w:val="0"/>
              </w:rPr>
              <w:t>と実施に当たっての事前調整等</w:t>
            </w:r>
          </w:p>
          <w:p w14:paraId="58ED6786" w14:textId="77777777" w:rsidR="00221042" w:rsidRPr="00E40B66" w:rsidRDefault="00221042" w:rsidP="0022104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FE3A331" w14:textId="77777777" w:rsidR="00655B2D" w:rsidRPr="00E40B66" w:rsidRDefault="00655B2D" w:rsidP="00655B2D">
            <w:pPr>
              <w:overflowPunct w:val="0"/>
              <w:spacing w:line="228" w:lineRule="exact"/>
              <w:ind w:leftChars="100" w:left="420" w:hangingChars="100" w:hanging="210"/>
              <w:textAlignment w:val="baseline"/>
              <w:rPr>
                <w:kern w:val="0"/>
              </w:rPr>
            </w:pPr>
            <w:r w:rsidRPr="00E40B66">
              <w:rPr>
                <w:rFonts w:hint="eastAsia"/>
                <w:kern w:val="0"/>
              </w:rPr>
              <w:t>※③の申請について、契約後に実施の是非を受発注者で協議し、有効な取組みとして実施することとした提案については、その費用を</w:t>
            </w:r>
            <w:r w:rsidRPr="00E40B66">
              <w:rPr>
                <w:rFonts w:hint="eastAsia"/>
                <w:kern w:val="0"/>
                <w:u w:val="single"/>
              </w:rPr>
              <w:t>変更契約の対象</w:t>
            </w:r>
            <w:r w:rsidRPr="00E40B66">
              <w:rPr>
                <w:rFonts w:hint="eastAsia"/>
                <w:kern w:val="0"/>
              </w:rPr>
              <w:t>とする（</w:t>
            </w:r>
            <w:r w:rsidRPr="00E40B66">
              <w:rPr>
                <w:rFonts w:hint="eastAsia"/>
                <w:kern w:val="0"/>
                <w:u w:val="single"/>
              </w:rPr>
              <w:t>入札額には含めない</w:t>
            </w:r>
            <w:r w:rsidRPr="00E40B66">
              <w:rPr>
                <w:rFonts w:hint="eastAsia"/>
                <w:kern w:val="0"/>
              </w:rPr>
              <w:t>こと）。</w:t>
            </w:r>
          </w:p>
          <w:p w14:paraId="6AF85BC0" w14:textId="77777777" w:rsidR="00655B2D" w:rsidRPr="00E40B66" w:rsidRDefault="00655B2D" w:rsidP="00655B2D">
            <w:pPr>
              <w:overflowPunct w:val="0"/>
              <w:spacing w:line="228" w:lineRule="exact"/>
              <w:ind w:left="420" w:hangingChars="200" w:hanging="420"/>
              <w:textAlignment w:val="baseline"/>
              <w:rPr>
                <w:kern w:val="0"/>
              </w:rPr>
            </w:pPr>
            <w:r w:rsidRPr="00E40B66">
              <w:rPr>
                <w:rFonts w:hint="eastAsia"/>
                <w:kern w:val="0"/>
              </w:rPr>
              <w:t xml:space="preserve">　※③の申請について、受注後、関係機関等との事前調整の結果、実施ができないと判断できる場合は、受注者は「同等又は同等以上」の履行義務を負わない。</w:t>
            </w:r>
          </w:p>
          <w:p w14:paraId="65367AE3" w14:textId="77777777" w:rsidR="003A5901" w:rsidRPr="00E40B66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61537A5" w14:textId="77777777" w:rsidR="003A5901" w:rsidRPr="00E40B66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704A556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8479966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DD4D0FE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86292B1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8A251DE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62B62A7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9747290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35BEC9C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890DE88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8B5FAA6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185D73B8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42D2346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2AF0E91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70CEBE38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FAC4C67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FFBCDCE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5A132F20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D03CFEB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64C366D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4D0B516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5BFDD64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C9D1B58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22EECE3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41D854F8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75392EF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C38D0D7" w14:textId="77777777" w:rsidR="003A5901" w:rsidRDefault="003A590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C8CBD1A" w14:textId="77777777" w:rsidR="00656ADA" w:rsidRDefault="00656ADA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1FDC306" w14:textId="77777777" w:rsidR="00B403A7" w:rsidRDefault="00B403A7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2EFE5ECD" w14:textId="77777777" w:rsidR="00467871" w:rsidRDefault="0046787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6F87B68C" w14:textId="77777777" w:rsidR="00467871" w:rsidRDefault="00467871" w:rsidP="00656ADA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</w:tc>
      </w:tr>
    </w:tbl>
    <w:p w14:paraId="0EB09B5F" w14:textId="717991FE" w:rsidR="003A5901" w:rsidRDefault="00B154F5">
      <w:pPr>
        <w:overflowPunct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※Ａ４版</w:t>
      </w:r>
      <w:r>
        <w:rPr>
          <w:rFonts w:eastAsia="ＭＳ ゴシック" w:hint="eastAsia"/>
          <w:kern w:val="0"/>
        </w:rPr>
        <w:t>１枚（１ページ）</w:t>
      </w:r>
      <w:r>
        <w:rPr>
          <w:rFonts w:hint="eastAsia"/>
          <w:kern w:val="0"/>
        </w:rPr>
        <w:t>に記入し</w:t>
      </w:r>
      <w:r w:rsidR="00446F99">
        <w:rPr>
          <w:rFonts w:hint="eastAsia"/>
          <w:kern w:val="0"/>
        </w:rPr>
        <w:t>、</w:t>
      </w:r>
      <w:r>
        <w:rPr>
          <w:rFonts w:hint="eastAsia"/>
          <w:kern w:val="0"/>
        </w:rPr>
        <w:t>記述する文字に</w:t>
      </w:r>
      <w:r>
        <w:rPr>
          <w:rFonts w:hint="eastAsia"/>
          <w:kern w:val="0"/>
          <w:u w:val="thick" w:color="000000"/>
        </w:rPr>
        <w:t>アンダーライン</w:t>
      </w:r>
      <w:r>
        <w:rPr>
          <w:rFonts w:hint="eastAsia"/>
          <w:kern w:val="0"/>
        </w:rPr>
        <w:t>を使用しないこと。</w:t>
      </w:r>
    </w:p>
    <w:p w14:paraId="3A9CA5C1" w14:textId="04F92940" w:rsidR="003A5901" w:rsidRDefault="003A5901" w:rsidP="00F44283">
      <w:pPr>
        <w:wordWrap w:val="0"/>
        <w:ind w:right="-2"/>
        <w:rPr>
          <w:color w:val="000000"/>
          <w:kern w:val="0"/>
        </w:rPr>
      </w:pPr>
    </w:p>
    <w:p w14:paraId="6957DD69" w14:textId="77777777" w:rsidR="00F44283" w:rsidRDefault="00B154F5" w:rsidP="00F44283">
      <w:pPr>
        <w:wordWrap w:val="0"/>
        <w:jc w:val="right"/>
        <w:rPr>
          <w:u w:val="single"/>
        </w:rPr>
      </w:pPr>
      <w:r>
        <w:rPr>
          <w:color w:val="000000"/>
          <w:kern w:val="0"/>
        </w:rPr>
        <w:br w:type="page"/>
      </w:r>
      <w:r w:rsidR="00F44283">
        <w:rPr>
          <w:rFonts w:hint="eastAsia"/>
          <w:u w:val="single"/>
        </w:rPr>
        <w:lastRenderedPageBreak/>
        <w:t xml:space="preserve">共同企業体名：　　　　　　　　　　　　　　　　　　　　　　　　　　　　　　　　　　　　　　　　</w:t>
      </w:r>
    </w:p>
    <w:p w14:paraId="6AD5E4FA" w14:textId="77777777" w:rsidR="00F44283" w:rsidRDefault="00F44283" w:rsidP="00F44283">
      <w:pPr>
        <w:spacing w:line="80" w:lineRule="exact"/>
      </w:pPr>
    </w:p>
    <w:p w14:paraId="2ABE30E0" w14:textId="77777777" w:rsidR="00F44283" w:rsidRDefault="00F44283" w:rsidP="00F44283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14:paraId="5D65C422" w14:textId="77777777" w:rsidR="00F44283" w:rsidRDefault="00F44283" w:rsidP="00F44283">
      <w:pPr>
        <w:overflowPunct w:val="0"/>
        <w:spacing w:line="80" w:lineRule="exact"/>
        <w:textAlignment w:val="baseline"/>
        <w:rPr>
          <w:color w:val="0000FF"/>
          <w:kern w:val="0"/>
        </w:rPr>
      </w:pPr>
    </w:p>
    <w:p w14:paraId="2422467D" w14:textId="77777777" w:rsidR="00F44283" w:rsidRDefault="00F44283" w:rsidP="00F44283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次の工事について、この申請書の内容と同等又は同等以上の施工を行うことを誓約し、申請します。</w:t>
      </w:r>
    </w:p>
    <w:p w14:paraId="51F6DFBB" w14:textId="77777777" w:rsidR="00F44283" w:rsidRDefault="00F44283" w:rsidP="00F44283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14:paraId="06F1FD3A" w14:textId="77777777" w:rsidR="00F44283" w:rsidRDefault="00F44283" w:rsidP="00F44283">
      <w:pPr>
        <w:overflowPunct w:val="0"/>
        <w:spacing w:line="200" w:lineRule="exact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r w:rsidRPr="004A6556">
        <w:rPr>
          <w:rFonts w:hint="eastAsia"/>
          <w:kern w:val="0"/>
          <w:szCs w:val="18"/>
        </w:rPr>
        <w:t>徳島県鳴門総合運動公園野球場改築工事のうち建築工事（</w:t>
      </w:r>
      <w:r>
        <w:rPr>
          <w:rFonts w:hint="eastAsia"/>
          <w:kern w:val="0"/>
          <w:szCs w:val="18"/>
        </w:rPr>
        <w:t>１</w:t>
      </w:r>
      <w:r w:rsidRPr="004A6556">
        <w:rPr>
          <w:rFonts w:hint="eastAsia"/>
          <w:kern w:val="0"/>
          <w:szCs w:val="18"/>
        </w:rPr>
        <w:t>）</w:t>
      </w:r>
    </w:p>
    <w:p w14:paraId="0C8C49F4" w14:textId="77777777" w:rsidR="00F44283" w:rsidRDefault="00F44283" w:rsidP="00F44283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F44283" w14:paraId="0D9515AE" w14:textId="77777777" w:rsidTr="000E7981">
        <w:trPr>
          <w:trHeight w:val="469"/>
        </w:trPr>
        <w:tc>
          <w:tcPr>
            <w:tcW w:w="2024" w:type="dxa"/>
            <w:vAlign w:val="center"/>
          </w:tcPr>
          <w:p w14:paraId="7CFDCBBC" w14:textId="77777777" w:rsidR="00F44283" w:rsidRDefault="00F44283" w:rsidP="000E7981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14:paraId="2F7DF10C" w14:textId="77777777" w:rsidR="00F44283" w:rsidRDefault="00F44283" w:rsidP="000E7981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「工程管理」の適切性</w:t>
            </w:r>
          </w:p>
        </w:tc>
      </w:tr>
    </w:tbl>
    <w:p w14:paraId="2B6D7028" w14:textId="77777777" w:rsidR="00F44283" w:rsidRDefault="00F44283" w:rsidP="00F44283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44283" w14:paraId="2DACA3B5" w14:textId="77777777" w:rsidTr="000E7981">
        <w:trPr>
          <w:trHeight w:val="411"/>
        </w:trPr>
        <w:tc>
          <w:tcPr>
            <w:tcW w:w="9639" w:type="dxa"/>
            <w:vAlign w:val="center"/>
          </w:tcPr>
          <w:p w14:paraId="20746DFF" w14:textId="77777777" w:rsidR="00F44283" w:rsidRDefault="00F44283" w:rsidP="000E7981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F44283" w14:paraId="5F00181B" w14:textId="77777777" w:rsidTr="000E7981">
        <w:trPr>
          <w:trHeight w:val="11015"/>
        </w:trPr>
        <w:tc>
          <w:tcPr>
            <w:tcW w:w="9639" w:type="dxa"/>
          </w:tcPr>
          <w:p w14:paraId="531128F3" w14:textId="77777777" w:rsidR="00F44283" w:rsidRPr="00EA0B9E" w:rsidRDefault="00F44283" w:rsidP="000E7981">
            <w:pPr>
              <w:pStyle w:val="afe"/>
              <w:numPr>
                <w:ilvl w:val="0"/>
                <w:numId w:val="17"/>
              </w:numPr>
              <w:overflowPunct w:val="0"/>
              <w:spacing w:line="214" w:lineRule="exact"/>
              <w:ind w:leftChars="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</w:rPr>
              <w:t>適</w:t>
            </w:r>
            <w:r w:rsidRPr="001C7C45">
              <w:rPr>
                <w:rFonts w:hint="eastAsia"/>
              </w:rPr>
              <w:t>切な工程管理を行うための工夫</w:t>
            </w:r>
          </w:p>
          <w:p w14:paraId="545CD615" w14:textId="77777777" w:rsidR="00F44283" w:rsidRPr="00EA0B9E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088DBB60" w14:textId="77777777" w:rsidR="00F44283" w:rsidRDefault="00F44283" w:rsidP="000E7981">
            <w:pPr>
              <w:spacing w:line="214" w:lineRule="exact"/>
            </w:pPr>
          </w:p>
          <w:p w14:paraId="4059F9E3" w14:textId="77777777" w:rsidR="00F44283" w:rsidRPr="009E6349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56D45327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2A86E945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14AFB756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34192BB8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44AF04A4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0951D668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239B0A8E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0DF0BAF6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67412CE2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4A63B8D0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6EB5CDD0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4FA5A4FD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20B764A4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369C9C2E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312057D2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40D5D53A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6661E5EA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54BE25A9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1DB7B491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2B96CEEE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538D5966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70AB8F32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00A155A6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485F64BF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0EA8CA02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7C5A6CC4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340B8454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38E05E5C" w14:textId="77777777" w:rsidR="00F44283" w:rsidRPr="00EA0B9E" w:rsidRDefault="00F44283" w:rsidP="000E7981">
            <w:pPr>
              <w:pStyle w:val="afe"/>
              <w:numPr>
                <w:ilvl w:val="0"/>
                <w:numId w:val="17"/>
              </w:numPr>
              <w:overflowPunct w:val="0"/>
              <w:spacing w:line="214" w:lineRule="exact"/>
              <w:ind w:leftChars="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</w:rPr>
              <w:t>別</w:t>
            </w:r>
            <w:r w:rsidRPr="001C7C45">
              <w:rPr>
                <w:rFonts w:hint="eastAsia"/>
              </w:rPr>
              <w:t>途発注工事と工事を円滑に進捗させるための工夫</w:t>
            </w:r>
          </w:p>
          <w:p w14:paraId="1290D314" w14:textId="77777777" w:rsidR="00F44283" w:rsidRDefault="00F44283" w:rsidP="000E7981">
            <w:pPr>
              <w:spacing w:line="214" w:lineRule="exact"/>
              <w:rPr>
                <w:kern w:val="0"/>
              </w:rPr>
            </w:pPr>
          </w:p>
          <w:p w14:paraId="58FE7012" w14:textId="77777777" w:rsidR="00F44283" w:rsidRPr="009E6349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341E3928" w14:textId="77777777" w:rsidR="00F44283" w:rsidRPr="0069256A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06838C7A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7FB0C8BB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3C11B8C7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0EEA741A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5374B9B3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4004E0F8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163754E0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63BFD37D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51215281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0666EE84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35D8F4A7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5F2E7512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144E1B8B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13835B78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3158D85F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38717CD1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4CE42A0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27DEF920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300803FD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3E8DBFB3" w14:textId="77777777" w:rsidR="00F44283" w:rsidRDefault="00F44283" w:rsidP="000E7981">
            <w:pPr>
              <w:overflowPunct w:val="0"/>
              <w:spacing w:line="214" w:lineRule="exact"/>
              <w:ind w:leftChars="-4" w:hangingChars="4" w:hanging="8"/>
              <w:jc w:val="left"/>
              <w:textAlignment w:val="baseline"/>
              <w:rPr>
                <w:color w:val="000000"/>
                <w:kern w:val="0"/>
              </w:rPr>
            </w:pPr>
          </w:p>
        </w:tc>
      </w:tr>
    </w:tbl>
    <w:p w14:paraId="21A9BB19" w14:textId="77777777" w:rsidR="00F44283" w:rsidRDefault="00F44283" w:rsidP="00F44283">
      <w:pPr>
        <w:wordWrap w:val="0"/>
        <w:ind w:right="840"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p w14:paraId="0B61E208" w14:textId="77777777" w:rsidR="00F44283" w:rsidRDefault="00F44283" w:rsidP="00F4428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lastRenderedPageBreak/>
        <w:t xml:space="preserve">共同企業体名：　　　　　　　　　　　　　　　　　　　　　　　　　　　　　　　　　　　　　　　　</w:t>
      </w:r>
    </w:p>
    <w:p w14:paraId="4528F4FE" w14:textId="77777777" w:rsidR="00F44283" w:rsidRDefault="00F44283" w:rsidP="00F44283">
      <w:pPr>
        <w:spacing w:line="80" w:lineRule="exact"/>
      </w:pPr>
    </w:p>
    <w:p w14:paraId="4F4B94EE" w14:textId="77777777" w:rsidR="00F44283" w:rsidRDefault="00F44283" w:rsidP="00F44283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14:paraId="219D5471" w14:textId="77777777" w:rsidR="00F44283" w:rsidRDefault="00F44283" w:rsidP="00F44283">
      <w:pPr>
        <w:overflowPunct w:val="0"/>
        <w:spacing w:line="80" w:lineRule="exact"/>
        <w:textAlignment w:val="baseline"/>
        <w:rPr>
          <w:color w:val="0000FF"/>
          <w:kern w:val="0"/>
        </w:rPr>
      </w:pPr>
    </w:p>
    <w:p w14:paraId="2BBD2EB2" w14:textId="77777777" w:rsidR="00F44283" w:rsidRDefault="00F44283" w:rsidP="00F44283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次の工事について、この申請書の内容と同等又は同等以上の施工を行うことを誓約し、申請します。</w:t>
      </w:r>
    </w:p>
    <w:p w14:paraId="13B52C9F" w14:textId="77777777" w:rsidR="00F44283" w:rsidRDefault="00F44283" w:rsidP="00F44283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14:paraId="287D8DF4" w14:textId="77777777" w:rsidR="00F44283" w:rsidRDefault="00F44283" w:rsidP="00F44283">
      <w:pPr>
        <w:overflowPunct w:val="0"/>
        <w:spacing w:line="200" w:lineRule="exact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r w:rsidRPr="004A6556">
        <w:rPr>
          <w:rFonts w:hint="eastAsia"/>
          <w:kern w:val="0"/>
          <w:szCs w:val="18"/>
        </w:rPr>
        <w:t>徳島県鳴門総合運動公園野球場改築工事のうち建築工事（</w:t>
      </w:r>
      <w:r>
        <w:rPr>
          <w:rFonts w:hint="eastAsia"/>
          <w:kern w:val="0"/>
          <w:szCs w:val="18"/>
        </w:rPr>
        <w:t>１</w:t>
      </w:r>
      <w:r w:rsidRPr="004A6556">
        <w:rPr>
          <w:rFonts w:hint="eastAsia"/>
          <w:kern w:val="0"/>
          <w:szCs w:val="18"/>
        </w:rPr>
        <w:t>）</w:t>
      </w:r>
    </w:p>
    <w:p w14:paraId="73BB9A56" w14:textId="77777777" w:rsidR="00F44283" w:rsidRDefault="00F44283" w:rsidP="00F44283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F44283" w14:paraId="20924C58" w14:textId="77777777" w:rsidTr="000E7981">
        <w:trPr>
          <w:trHeight w:val="469"/>
        </w:trPr>
        <w:tc>
          <w:tcPr>
            <w:tcW w:w="2024" w:type="dxa"/>
            <w:vAlign w:val="center"/>
          </w:tcPr>
          <w:p w14:paraId="7F1CC721" w14:textId="77777777" w:rsidR="00F44283" w:rsidRDefault="00F44283" w:rsidP="000E7981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14:paraId="0E1040CA" w14:textId="77777777" w:rsidR="00F44283" w:rsidRDefault="00F44283" w:rsidP="000E7981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「施工上配慮すべき事項」の適切性</w:t>
            </w:r>
          </w:p>
        </w:tc>
      </w:tr>
    </w:tbl>
    <w:p w14:paraId="27877FF9" w14:textId="77777777" w:rsidR="00F44283" w:rsidRDefault="00F44283" w:rsidP="00F44283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44283" w14:paraId="3C49AC9E" w14:textId="77777777" w:rsidTr="000E7981">
        <w:trPr>
          <w:trHeight w:val="411"/>
        </w:trPr>
        <w:tc>
          <w:tcPr>
            <w:tcW w:w="9639" w:type="dxa"/>
            <w:vAlign w:val="center"/>
          </w:tcPr>
          <w:p w14:paraId="1445292F" w14:textId="77777777" w:rsidR="00F44283" w:rsidRDefault="00F44283" w:rsidP="000E7981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F44283" w14:paraId="664F2F22" w14:textId="77777777" w:rsidTr="000E7981">
        <w:trPr>
          <w:trHeight w:val="11015"/>
        </w:trPr>
        <w:tc>
          <w:tcPr>
            <w:tcW w:w="9639" w:type="dxa"/>
          </w:tcPr>
          <w:p w14:paraId="716FFA3E" w14:textId="77777777" w:rsidR="00F44283" w:rsidRPr="00EA0B9E" w:rsidRDefault="00F44283" w:rsidP="000E7981">
            <w:pPr>
              <w:pStyle w:val="afe"/>
              <w:numPr>
                <w:ilvl w:val="0"/>
                <w:numId w:val="18"/>
              </w:numPr>
              <w:spacing w:line="214" w:lineRule="exact"/>
              <w:ind w:leftChars="0"/>
              <w:rPr>
                <w:kern w:val="0"/>
              </w:rPr>
            </w:pPr>
            <w:r>
              <w:rPr>
                <w:rFonts w:hint="eastAsia"/>
              </w:rPr>
              <w:t>仮</w:t>
            </w:r>
            <w:r w:rsidRPr="00654A5B">
              <w:rPr>
                <w:rFonts w:hint="eastAsia"/>
              </w:rPr>
              <w:t>囲い内側の安全対策（車両等との接触、墜落、資材落下）</w:t>
            </w:r>
          </w:p>
          <w:p w14:paraId="6FE01C59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kern w:val="0"/>
              </w:rPr>
            </w:pPr>
          </w:p>
          <w:p w14:paraId="03AC7E0B" w14:textId="77777777" w:rsidR="00F44283" w:rsidRPr="00267A14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0B6C1B48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4D5F3DDF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59D56E00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6BE9D59B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04B492D3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1E715157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7C4A4248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47DDAF87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 w:themeColor="text1"/>
                <w:kern w:val="0"/>
              </w:rPr>
            </w:pPr>
          </w:p>
          <w:p w14:paraId="1EA3B320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091B8761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002542EC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3085116E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7BFA7D8E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53AF9B95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12F08BA8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312A6E6B" w14:textId="77777777" w:rsidR="00F44283" w:rsidRPr="00EA0B9E" w:rsidRDefault="00F44283" w:rsidP="000E7981">
            <w:pPr>
              <w:pStyle w:val="afe"/>
              <w:numPr>
                <w:ilvl w:val="0"/>
                <w:numId w:val="18"/>
              </w:numPr>
              <w:spacing w:line="214" w:lineRule="exact"/>
              <w:ind w:leftChars="0"/>
              <w:rPr>
                <w:kern w:val="0"/>
              </w:rPr>
            </w:pPr>
            <w:r>
              <w:rPr>
                <w:rFonts w:hint="eastAsia"/>
              </w:rPr>
              <w:t>周</w:t>
            </w:r>
            <w:r w:rsidRPr="00EA0B9E">
              <w:rPr>
                <w:rFonts w:hint="eastAsia"/>
                <w:kern w:val="0"/>
              </w:rPr>
              <w:t>辺住民</w:t>
            </w:r>
            <w:r w:rsidRPr="00EA0B9E">
              <w:rPr>
                <w:kern w:val="0"/>
              </w:rPr>
              <w:t>及び</w:t>
            </w:r>
            <w:r w:rsidRPr="00EA0B9E">
              <w:rPr>
                <w:rFonts w:hint="eastAsia"/>
                <w:kern w:val="0"/>
              </w:rPr>
              <w:t>公園利用者に対する環境面での講ずる措置（騒音、振動、粉じん）</w:t>
            </w:r>
          </w:p>
          <w:p w14:paraId="43DAD62A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14:paraId="3D56D430" w14:textId="77777777" w:rsidR="00F44283" w:rsidRPr="009E6349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4717017D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58A10042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3393DABD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4A3B5AAD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62128CC4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7CAF26F2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667619C2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5BC70D74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7E5BFD25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2A0B64C3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12254B1C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3BBF227A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2E9A69BA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74D6E261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72B78CF6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06A79E99" w14:textId="77777777" w:rsidR="00F44283" w:rsidRDefault="00F44283" w:rsidP="000E7981">
            <w:pPr>
              <w:overflowPunct w:val="0"/>
              <w:spacing w:line="214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14:paraId="677C1657" w14:textId="77777777" w:rsidR="00F44283" w:rsidRPr="00EA0B9E" w:rsidRDefault="00F44283" w:rsidP="000E7981">
            <w:pPr>
              <w:pStyle w:val="afe"/>
              <w:numPr>
                <w:ilvl w:val="0"/>
                <w:numId w:val="18"/>
              </w:numPr>
              <w:overflowPunct w:val="0"/>
              <w:spacing w:line="214" w:lineRule="exact"/>
              <w:ind w:leftChars="0"/>
              <w:jc w:val="left"/>
              <w:textAlignment w:val="baseline"/>
              <w:rPr>
                <w:kern w:val="0"/>
              </w:rPr>
            </w:pPr>
            <w:r w:rsidRPr="00EA0B9E">
              <w:rPr>
                <w:rFonts w:hint="eastAsia"/>
                <w:kern w:val="0"/>
              </w:rPr>
              <w:t>建設産業への関心を深める取組と実施に当たっての事前調整等</w:t>
            </w:r>
          </w:p>
          <w:p w14:paraId="1E7201BE" w14:textId="77777777" w:rsidR="00F44283" w:rsidRDefault="00F44283" w:rsidP="000E7981">
            <w:pPr>
              <w:overflowPunct w:val="0"/>
              <w:spacing w:line="214" w:lineRule="exact"/>
              <w:ind w:left="-23"/>
              <w:jc w:val="left"/>
              <w:textAlignment w:val="baseline"/>
              <w:rPr>
                <w:color w:val="000000"/>
                <w:kern w:val="0"/>
              </w:rPr>
            </w:pPr>
          </w:p>
          <w:p w14:paraId="16B98C59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674A0041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1CF8BA39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0D0CD2CF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0000838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5C482EF3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583DFB9D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5CEA9FFB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30085A3E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B7AD23E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41E06692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58CBC4E8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1C4DD844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716E7653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35BE5540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14:paraId="61D93EE8" w14:textId="77777777" w:rsidR="00F44283" w:rsidRDefault="00F44283" w:rsidP="000E7981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</w:tc>
      </w:tr>
    </w:tbl>
    <w:p w14:paraId="06D017ED" w14:textId="77777777" w:rsidR="00F44283" w:rsidRDefault="00F44283" w:rsidP="00F44283">
      <w:pPr>
        <w:wordWrap w:val="0"/>
        <w:ind w:right="840"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p w14:paraId="21A690A6" w14:textId="77777777" w:rsidR="003A5901" w:rsidRDefault="00B154F5">
      <w:pPr>
        <w:ind w:firstLineChars="100" w:firstLine="300"/>
        <w:jc w:val="center"/>
        <w:rPr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lastRenderedPageBreak/>
        <w:t>＜記述上の留意点＞</w:t>
      </w:r>
    </w:p>
    <w:p w14:paraId="0E07ECDA" w14:textId="77777777" w:rsidR="003A5901" w:rsidRDefault="0046787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共同企業体名</w:t>
      </w:r>
      <w:r w:rsidR="00B154F5">
        <w:rPr>
          <w:rFonts w:hint="eastAsia"/>
          <w:u w:val="single"/>
        </w:rPr>
        <w:t xml:space="preserve">：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B154F5">
        <w:rPr>
          <w:rFonts w:hint="eastAsia"/>
          <w:u w:val="single"/>
        </w:rPr>
        <w:t xml:space="preserve">　　　　　　　　　</w:t>
      </w:r>
    </w:p>
    <w:p w14:paraId="611611AE" w14:textId="77777777" w:rsidR="003A5901" w:rsidRDefault="003A5901">
      <w:pPr>
        <w:spacing w:line="80" w:lineRule="exact"/>
      </w:pPr>
    </w:p>
    <w:p w14:paraId="26B119AD" w14:textId="77777777" w:rsidR="003A5901" w:rsidRDefault="00B154F5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14:paraId="7332D70A" w14:textId="77777777" w:rsidR="003A5901" w:rsidRDefault="003A5901">
      <w:pPr>
        <w:overflowPunct w:val="0"/>
        <w:spacing w:line="80" w:lineRule="exact"/>
        <w:textAlignment w:val="baseline"/>
        <w:rPr>
          <w:color w:val="0000FF"/>
          <w:kern w:val="0"/>
        </w:rPr>
      </w:pPr>
    </w:p>
    <w:p w14:paraId="007088A2" w14:textId="3C553AAD" w:rsidR="003A5901" w:rsidRDefault="00B154F5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</w:t>
      </w:r>
      <w:r w:rsidR="00446F99"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この申請書の内容と同等又は同等以上の施工を行うことを誓約し</w:t>
      </w:r>
      <w:r w:rsidR="00446F99"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申請します。</w:t>
      </w:r>
    </w:p>
    <w:p w14:paraId="783654D6" w14:textId="77777777" w:rsidR="003A5901" w:rsidRDefault="003A5901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14:paraId="57619977" w14:textId="77777777" w:rsidR="003A5901" w:rsidRDefault="00B154F5">
      <w:pPr>
        <w:overflowPunct w:val="0"/>
        <w:spacing w:line="200" w:lineRule="exact"/>
        <w:textAlignment w:val="baseline"/>
        <w:rPr>
          <w:color w:val="000000" w:themeColor="text1"/>
          <w:kern w:val="0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r>
        <w:rPr>
          <w:color w:val="000000" w:themeColor="text1"/>
          <w:kern w:val="0"/>
        </w:rPr>
        <w:t xml:space="preserve"> </w:t>
      </w:r>
      <w:r w:rsidRPr="00467871">
        <w:rPr>
          <w:rFonts w:hint="eastAsia"/>
          <w:color w:val="FF0000"/>
          <w:kern w:val="0"/>
          <w:sz w:val="22"/>
        </w:rPr>
        <w:t>○○</w:t>
      </w:r>
      <w:r w:rsidR="00467871" w:rsidRPr="00467871">
        <w:rPr>
          <w:rFonts w:hint="eastAsia"/>
          <w:color w:val="FF0000"/>
          <w:kern w:val="0"/>
          <w:sz w:val="22"/>
        </w:rPr>
        <w:t>○</w:t>
      </w:r>
      <w:r w:rsidRPr="00467871">
        <w:rPr>
          <w:rFonts w:hint="eastAsia"/>
          <w:color w:val="FF0000"/>
          <w:kern w:val="0"/>
          <w:sz w:val="22"/>
        </w:rPr>
        <w:t>○○○○○工事　　←※工事名が間違っていないか確認を！</w:t>
      </w:r>
    </w:p>
    <w:p w14:paraId="56495C0C" w14:textId="77777777" w:rsidR="003A5901" w:rsidRDefault="003A5901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3A5901" w14:paraId="5503E0D6" w14:textId="77777777">
        <w:trPr>
          <w:trHeight w:val="469"/>
        </w:trPr>
        <w:tc>
          <w:tcPr>
            <w:tcW w:w="2024" w:type="dxa"/>
            <w:vAlign w:val="center"/>
          </w:tcPr>
          <w:p w14:paraId="575D0ED3" w14:textId="77777777" w:rsidR="003A5901" w:rsidRDefault="00B154F5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14:paraId="280EA605" w14:textId="77777777" w:rsidR="003A5901" w:rsidRDefault="00467871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「○○○○</w:t>
            </w:r>
            <w:r w:rsidR="00B154F5">
              <w:rPr>
                <w:rFonts w:hint="eastAsia"/>
                <w:color w:val="000000"/>
                <w:kern w:val="0"/>
              </w:rPr>
              <w:t>」の</w:t>
            </w:r>
            <w:r>
              <w:rPr>
                <w:rFonts w:hint="eastAsia"/>
                <w:color w:val="000000"/>
                <w:kern w:val="0"/>
              </w:rPr>
              <w:t>適切性</w:t>
            </w:r>
          </w:p>
        </w:tc>
      </w:tr>
    </w:tbl>
    <w:p w14:paraId="10D5557A" w14:textId="77777777" w:rsidR="003A5901" w:rsidRDefault="003A5901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A5901" w14:paraId="2F937F6E" w14:textId="77777777">
        <w:trPr>
          <w:trHeight w:val="411"/>
        </w:trPr>
        <w:tc>
          <w:tcPr>
            <w:tcW w:w="9639" w:type="dxa"/>
            <w:vAlign w:val="center"/>
          </w:tcPr>
          <w:p w14:paraId="633CD3BA" w14:textId="77777777" w:rsidR="003A5901" w:rsidRDefault="00B154F5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3A5901" w14:paraId="58FD548F" w14:textId="77777777">
        <w:trPr>
          <w:trHeight w:val="11015"/>
        </w:trPr>
        <w:tc>
          <w:tcPr>
            <w:tcW w:w="9639" w:type="dxa"/>
          </w:tcPr>
          <w:p w14:paraId="488C7846" w14:textId="6EDE3E56" w:rsidR="003A5901" w:rsidRDefault="00B154F5">
            <w:pPr>
              <w:overflowPunct w:val="0"/>
              <w:spacing w:line="280" w:lineRule="exact"/>
              <w:textAlignment w:val="baseline"/>
              <w:rPr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2324673E" wp14:editId="46996CE5">
                      <wp:simplePos x="0" y="0"/>
                      <wp:positionH relativeFrom="column">
                        <wp:posOffset>5646420</wp:posOffset>
                      </wp:positionH>
                      <wp:positionV relativeFrom="paragraph">
                        <wp:posOffset>6350</wp:posOffset>
                      </wp:positionV>
                      <wp:extent cx="0" cy="7077075"/>
                      <wp:effectExtent l="45720" t="0" r="74930" b="8255"/>
                      <wp:wrapNone/>
                      <wp:docPr id="1026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77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style="margin-top:0.5pt;mso-position-vertical-relative:text;mso-position-horizontal-relative:text;position:absolute;height:557.25pt;width:0pt;margin-left:444.6pt;z-index:3;" o:spid="_x0000_s1026" o:allowincell="t" o:allowoverlap="t" filled="f" stroked="t" strokecolor="#000000" strokeweight="0.25pt" o:spt="32" type="#_x0000_t32">
                      <v:fill/>
                      <v:stroke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</w:rPr>
              <w:t>○○ということ（工事特性）に鑑み</w:t>
            </w:r>
            <w:r w:rsidR="00446F99">
              <w:rPr>
                <w:rFonts w:hint="eastAsia"/>
                <w:color w:val="000000"/>
                <w:kern w:val="0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○○する観点から</w:t>
            </w:r>
            <w:r w:rsidR="00446F99">
              <w:rPr>
                <w:rFonts w:hint="eastAsia"/>
                <w:color w:val="000000"/>
                <w:kern w:val="0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次の事項について記述すること。</w:t>
            </w:r>
          </w:p>
          <w:p w14:paraId="4FEF030D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1F54D999" w14:textId="77777777" w:rsidR="003A5901" w:rsidRDefault="00B154F5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①　○○・・・</w:t>
            </w:r>
          </w:p>
          <w:p w14:paraId="152C8E30" w14:textId="77777777" w:rsidR="003A5901" w:rsidRDefault="00B154F5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②　△△・・・</w:t>
            </w:r>
          </w:p>
          <w:p w14:paraId="6957857A" w14:textId="77777777" w:rsidR="003A5901" w:rsidRDefault="00B154F5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③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■■・・・</w:t>
            </w:r>
          </w:p>
          <w:p w14:paraId="5DA88271" w14:textId="77777777" w:rsidR="003A5901" w:rsidRDefault="00B154F5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④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××・・・</w:t>
            </w:r>
          </w:p>
          <w:p w14:paraId="24A12330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54CF9EC2" w14:textId="1472FEF8" w:rsidR="003A5901" w:rsidRDefault="00B154F5">
            <w:pPr>
              <w:overflowPunct w:val="0"/>
              <w:spacing w:line="240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※①の項目についての記述に対して</w:t>
            </w:r>
            <w:r w:rsidR="00446F99">
              <w:rPr>
                <w:rFonts w:hint="eastAsia"/>
                <w:color w:val="000000"/>
                <w:kern w:val="0"/>
                <w:sz w:val="22"/>
              </w:rPr>
              <w:t>、</w:t>
            </w:r>
            <w:r>
              <w:rPr>
                <w:rFonts w:hint="eastAsia"/>
                <w:color w:val="000000"/>
                <w:kern w:val="0"/>
                <w:sz w:val="22"/>
              </w:rPr>
              <w:t>②の項目で評価することはないので</w:t>
            </w:r>
            <w:r w:rsidR="00446F99">
              <w:rPr>
                <w:rFonts w:hint="eastAsia"/>
                <w:color w:val="000000"/>
                <w:kern w:val="0"/>
                <w:sz w:val="22"/>
              </w:rPr>
              <w:t>、</w:t>
            </w:r>
          </w:p>
          <w:p w14:paraId="3C0A6CC4" w14:textId="5A223B19" w:rsidR="003A5901" w:rsidRDefault="00B154F5">
            <w:pPr>
              <w:overflowPunct w:val="0"/>
              <w:spacing w:line="240" w:lineRule="exact"/>
              <w:ind w:left="-21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テーマに沿った記述になっているのか</w:t>
            </w:r>
            <w:r w:rsidR="00446F99">
              <w:rPr>
                <w:rFonts w:hint="eastAsia"/>
                <w:color w:val="000000"/>
                <w:kern w:val="0"/>
                <w:sz w:val="22"/>
              </w:rPr>
              <w:t>、</w:t>
            </w:r>
            <w:r>
              <w:rPr>
                <w:rFonts w:hint="eastAsia"/>
                <w:color w:val="000000"/>
                <w:kern w:val="0"/>
                <w:sz w:val="22"/>
              </w:rPr>
              <w:t>再確認を！</w:t>
            </w:r>
          </w:p>
          <w:p w14:paraId="76FB7171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273BFEE1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43ADB6E9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7A4ED2D2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CFABBC0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7A017928" w14:textId="77777777" w:rsidR="003A5901" w:rsidRDefault="00B154F5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06F36FF3" wp14:editId="441A803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73025</wp:posOffset>
                      </wp:positionV>
                      <wp:extent cx="5895975" cy="3228975"/>
                      <wp:effectExtent l="635" t="635" r="29845" b="1079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95975" cy="322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dash"/>
                                <a:miter/>
                              </a:ln>
                            </wps:spPr>
                            <wps:txbx>
                              <w:txbxContent>
                                <w:p w14:paraId="4BCDCF3E" w14:textId="77777777" w:rsidR="003A5901" w:rsidRDefault="003A590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14:paraId="31946CA5" w14:textId="77777777" w:rsidR="003A5901" w:rsidRDefault="00B154F5">
                                  <w:pPr>
                                    <w:overflowPunct w:val="0"/>
                                    <w:spacing w:line="220" w:lineRule="exact"/>
                                    <w:ind w:firstLineChars="100" w:firstLine="220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特に具体的な施工計画（「工程管理」の適切性に係る</w:t>
                                  </w:r>
                                  <w:r w:rsidR="00BC4477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「簡易な</w:t>
                                  </w:r>
                                  <w:r w:rsidR="00BC4477">
                                    <w:rPr>
                                      <w:color w:val="000000"/>
                                      <w:kern w:val="0"/>
                                      <w:sz w:val="22"/>
                                    </w:rPr>
                                    <w:t>施工計画</w:t>
                                  </w:r>
                                  <w:r w:rsidR="00BC4477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（補足：工程表）」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を除く。）を記述する枠（以下「記述枠」という。）内の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文字の大きさの規格は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10.5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ﾎﾟｲﾝﾄ以上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とする。</w:t>
                                  </w:r>
                                </w:p>
                                <w:p w14:paraId="2618B7BB" w14:textId="34E0E55D" w:rsidR="003A5901" w:rsidRDefault="00B154F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なお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「記述枠」の規格値は縦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21.0cm</w:t>
                                  </w:r>
                                  <w:r w:rsidR="00446F99"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横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0cm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以内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とし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55行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以内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で規格値以内の「記述枠」内に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アンダーラインを使用しない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で記述することとし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アンダーラインを使用して記述した箇所については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評価の対象としないので注意すること。</w:t>
                                  </w:r>
                                </w:p>
                                <w:p w14:paraId="1D4D46D8" w14:textId="759744C7" w:rsidR="003A5901" w:rsidRDefault="00B154F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 xml:space="preserve">　また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執行機関での印刷結果において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以下の項目に一つでも該当する場合は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「記述枠」内の全ての記述を評価の対象外とする。</w:t>
                                  </w:r>
                                </w:p>
                                <w:p w14:paraId="38A39201" w14:textId="77777777" w:rsidR="003A5901" w:rsidRDefault="00B154F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文字の大きさが明らかに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10.5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ポイントを下回る場合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7624F96A" w14:textId="77777777" w:rsidR="003A5901" w:rsidRDefault="00B154F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②「記述枠」が縦・横いずれか一方でも規格値か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ら５mmを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超えて大きい場合</w:t>
                                  </w:r>
                                </w:p>
                                <w:p w14:paraId="03815B89" w14:textId="77777777" w:rsidR="003A5901" w:rsidRDefault="00B154F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③「記述枠」内に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56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行以上の記述がある場合</w:t>
                                  </w:r>
                                </w:p>
                                <w:p w14:paraId="14A14C59" w14:textId="77777777" w:rsidR="003A5901" w:rsidRDefault="00B154F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Ａ４版でない場合</w:t>
                                  </w:r>
                                </w:p>
                                <w:p w14:paraId="0AFAA0F1" w14:textId="77777777" w:rsidR="003A5901" w:rsidRDefault="00B154F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指定の枚数を超えて記述している場合</w:t>
                                  </w:r>
                                </w:p>
                                <w:p w14:paraId="4BFCF047" w14:textId="77777777" w:rsidR="003A5901" w:rsidRDefault="003A590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  <w:p w14:paraId="419AAC82" w14:textId="77777777" w:rsidR="003A5901" w:rsidRDefault="00B154F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注１：手書きの場合も同様とする。</w:t>
                                  </w:r>
                                </w:p>
                                <w:p w14:paraId="65D8D376" w14:textId="02E2B637" w:rsidR="003A5901" w:rsidRDefault="00B154F5">
                                  <w:pPr>
                                    <w:overflowPunct w:val="0"/>
                                    <w:spacing w:line="220" w:lineRule="exact"/>
                                    <w:ind w:left="609" w:rightChars="20" w:right="42" w:hangingChars="277" w:hanging="609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注２：文字のうち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写真・図・表等（以下「図表等」という。）の表題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図表等と一体とみなすことができる名称等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また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英数字・単位・記号・カタカナ等は上記①の対象外とする。</w:t>
                                  </w:r>
                                </w:p>
                                <w:p w14:paraId="4A3546B5" w14:textId="38D722DA" w:rsidR="003A5901" w:rsidRDefault="00B154F5">
                                  <w:pPr>
                                    <w:overflowPunct w:val="0"/>
                                    <w:spacing w:line="220" w:lineRule="exact"/>
                                    <w:ind w:left="607" w:hangingChars="276" w:hanging="607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注３：「記述枠」内に県が記載している文章については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テーマ番号以外は削除しても良いが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記載が残っている場合は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行数に含める。</w:t>
                                  </w:r>
                                </w:p>
                                <w:p w14:paraId="78E67CB8" w14:textId="103C43BA" w:rsidR="003A5901" w:rsidRDefault="00B154F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注４：空白行は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行数に含めない。</w:t>
                                  </w:r>
                                </w:p>
                                <w:p w14:paraId="3D4B9F6C" w14:textId="3B485ECC" w:rsidR="003A5901" w:rsidRDefault="00B154F5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注５：写真・図は行数に含めないが</w:t>
                                  </w:r>
                                  <w:r w:rsidR="00446F99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表中の行は行数に含める。</w:t>
                                  </w:r>
                                </w:p>
                                <w:p w14:paraId="192FC063" w14:textId="77777777" w:rsidR="003A5901" w:rsidRDefault="003A5901"/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F36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4pt;margin-top:5.75pt;width:464.25pt;height:254.2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" strokecolor="windowText" strokeweight="1pt">
                      <v:stroke dashstyle="dash"/>
                      <v:textbox inset="5.85pt,.7pt,5.85pt,.7pt">
                        <w:txbxContent>
                          <w:p w14:paraId="4BCDCF3E" w14:textId="77777777" w:rsidR="003A5901" w:rsidRDefault="003A5901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14:paraId="31946CA5" w14:textId="77777777" w:rsidR="003A5901" w:rsidRDefault="00B154F5">
                            <w:pPr>
                              <w:overflowPunct w:val="0"/>
                              <w:spacing w:line="220" w:lineRule="exact"/>
                              <w:ind w:firstLineChars="100" w:firstLine="220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特に具体的な施工計画（「工程管理」の適切性に係る</w:t>
                            </w:r>
                            <w:r w:rsidR="00BC4477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「簡易な</w:t>
                            </w:r>
                            <w:r w:rsidR="00BC4477">
                              <w:rPr>
                                <w:color w:val="000000"/>
                                <w:kern w:val="0"/>
                                <w:sz w:val="22"/>
                              </w:rPr>
                              <w:t>施工計画</w:t>
                            </w:r>
                            <w:r w:rsidR="00BC4477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（補足：工程表）」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を除く。）を記述する枠（以下「記述枠」という。）内の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文字の大きさの規格は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10.5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ﾎﾟｲﾝﾄ以上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とする。</w:t>
                            </w:r>
                          </w:p>
                          <w:p w14:paraId="2618B7BB" w14:textId="34E0E55D" w:rsidR="003A5901" w:rsidRDefault="00B154F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なお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「記述枠」の規格値は縦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21.0cm</w:t>
                            </w:r>
                            <w:r w:rsidR="00446F99"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横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0cm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とし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55行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で規格値以内の「記述枠」内に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アンダーラインを使用しない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で記述することとし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アンダーラインを使用して記述した箇所については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評価の対象としないので注意すること。</w:t>
                            </w:r>
                          </w:p>
                          <w:p w14:paraId="1D4D46D8" w14:textId="759744C7" w:rsidR="003A5901" w:rsidRDefault="00B154F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また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執行機関での印刷結果において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以下の項目に一つでも該当する場合は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「記述枠」内の全ての記述を評価の対象外とする。</w:t>
                            </w:r>
                          </w:p>
                          <w:p w14:paraId="38A39201" w14:textId="77777777" w:rsidR="003A5901" w:rsidRDefault="00B154F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文字の大きさが明らかに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10.5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ポイントを下回る場合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 w14:paraId="7624F96A" w14:textId="77777777" w:rsidR="003A5901" w:rsidRDefault="00B154F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②「記述枠」が縦・横いずれか一方でも規格値か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ら５mmを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超えて大きい場合</w:t>
                            </w:r>
                          </w:p>
                          <w:p w14:paraId="03815B89" w14:textId="77777777" w:rsidR="003A5901" w:rsidRDefault="00B154F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③「記述枠」内に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56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行以上の記述がある場合</w:t>
                            </w:r>
                          </w:p>
                          <w:p w14:paraId="14A14C59" w14:textId="77777777" w:rsidR="003A5901" w:rsidRDefault="00B154F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Ａ４版でない場合</w:t>
                            </w:r>
                          </w:p>
                          <w:p w14:paraId="0AFAA0F1" w14:textId="77777777" w:rsidR="003A5901" w:rsidRDefault="00B154F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kern w:val="0"/>
                                <w:sz w:val="22"/>
                              </w:rPr>
                              <w:t>指定の枚数を超えて記述している場合</w:t>
                            </w:r>
                          </w:p>
                          <w:p w14:paraId="4BFCF047" w14:textId="77777777" w:rsidR="003A5901" w:rsidRDefault="003A5901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</w:p>
                          <w:p w14:paraId="419AAC82" w14:textId="77777777" w:rsidR="003A5901" w:rsidRDefault="00B154F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注１：手書きの場合も同様とする。</w:t>
                            </w:r>
                          </w:p>
                          <w:p w14:paraId="65D8D376" w14:textId="02E2B637" w:rsidR="003A5901" w:rsidRDefault="00B154F5">
                            <w:pPr>
                              <w:overflowPunct w:val="0"/>
                              <w:spacing w:line="220" w:lineRule="exact"/>
                              <w:ind w:left="609" w:rightChars="20" w:right="42" w:hangingChars="277" w:hanging="609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注２：文字のうち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写真・図・表等（以下「図表等」という。）の表題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図表等と一体とみなすことができる名称等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また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英数字・単位・記号・カタカナ等は上記①の対象外とする。</w:t>
                            </w:r>
                          </w:p>
                          <w:p w14:paraId="4A3546B5" w14:textId="38D722DA" w:rsidR="003A5901" w:rsidRDefault="00B154F5">
                            <w:pPr>
                              <w:overflowPunct w:val="0"/>
                              <w:spacing w:line="220" w:lineRule="exact"/>
                              <w:ind w:left="607" w:hangingChars="276" w:hanging="607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注３：「記述枠」内に県が記載している文章については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テーマ番号以外は削除しても良いが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記載が残っている場合は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行数に含める。</w:t>
                            </w:r>
                          </w:p>
                          <w:p w14:paraId="78E67CB8" w14:textId="103C43BA" w:rsidR="003A5901" w:rsidRDefault="00B154F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注４：空白行は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行数に含めない。</w:t>
                            </w:r>
                          </w:p>
                          <w:p w14:paraId="3D4B9F6C" w14:textId="3B485ECC" w:rsidR="003A5901" w:rsidRDefault="00B154F5">
                            <w:pPr>
                              <w:overflowPunct w:val="0"/>
                              <w:spacing w:line="220" w:lineRule="exact"/>
                              <w:textAlignment w:val="baseline"/>
                              <w:rPr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注５：写真・図は行数に含めないが</w:t>
                            </w:r>
                            <w:r w:rsidR="00446F99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表中の行は行数に含める。</w:t>
                            </w:r>
                          </w:p>
                          <w:p w14:paraId="192FC063" w14:textId="77777777" w:rsidR="003A5901" w:rsidRDefault="003A5901"/>
                        </w:txbxContent>
                      </v:textbox>
                    </v:shape>
                  </w:pict>
                </mc:Fallback>
              </mc:AlternateContent>
            </w:r>
          </w:p>
          <w:p w14:paraId="2591ED84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A51AFB3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5ACE628F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AA7DD71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54E71B8E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4118F8D1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760E48C8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1D0B1F36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4EB92C83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0ED8BE3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241C4554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B9C7464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C2A081A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2385BD51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5CBC873E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479D45EA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77900D87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C63E6FB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4FA11D99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72F95E81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3AB7897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443E3144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20F4D393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B656805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2C547BCF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401E6E92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6A849D9F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16C83CA3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374E1115" w14:textId="77777777" w:rsidR="00221042" w:rsidRDefault="0022104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1ACAF3E3" w14:textId="77777777" w:rsidR="003A5901" w:rsidRDefault="003A590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14:paraId="76FB078E" w14:textId="77777777" w:rsidR="003A5901" w:rsidRDefault="00B154F5">
            <w:pPr>
              <w:overflowPunct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＜記述枠：縦21cm×横17cm以内に制限＞</w:t>
            </w:r>
          </w:p>
          <w:p w14:paraId="175DC65A" w14:textId="77777777" w:rsidR="003A5901" w:rsidRDefault="00B154F5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47B49325" wp14:editId="757DC6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</wp:posOffset>
                      </wp:positionV>
                      <wp:extent cx="6105525" cy="0"/>
                      <wp:effectExtent l="0" t="45720" r="27305" b="55880"/>
                      <wp:wrapNone/>
                      <wp:docPr id="102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style="margin-top:0.9pt;mso-position-vertical-relative:text;mso-position-horizontal-relative:text;position:absolute;height:0pt;width:480.75pt;margin-left:-5pt;z-index:2;" o:spid="_x0000_s1028" o:allowincell="t" o:allowoverlap="t" filled="f" stroked="t" strokecolor="#000000" strokeweight="0.25pt" o:spt="32" type="#_x0000_t32">
                      <v:fill/>
                      <v:stroke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038F369A" w14:textId="77777777" w:rsidR="003A5901" w:rsidRDefault="003A5901">
            <w:pPr>
              <w:overflowPunct w:val="0"/>
              <w:spacing w:line="208" w:lineRule="exact"/>
              <w:textAlignment w:val="baseline"/>
              <w:rPr>
                <w:color w:val="000000"/>
                <w:kern w:val="0"/>
              </w:rPr>
            </w:pPr>
          </w:p>
          <w:p w14:paraId="282E657F" w14:textId="77777777" w:rsidR="003A5901" w:rsidRDefault="003A5901">
            <w:pPr>
              <w:overflowPunct w:val="0"/>
              <w:spacing w:line="208" w:lineRule="exact"/>
              <w:textAlignment w:val="baseline"/>
              <w:rPr>
                <w:color w:val="000000"/>
                <w:kern w:val="0"/>
              </w:rPr>
            </w:pPr>
          </w:p>
          <w:p w14:paraId="16F891C8" w14:textId="77777777" w:rsidR="003A5901" w:rsidRDefault="003A5901">
            <w:pPr>
              <w:overflowPunct w:val="0"/>
              <w:spacing w:line="208" w:lineRule="exact"/>
              <w:textAlignment w:val="baseline"/>
              <w:rPr>
                <w:color w:val="000000"/>
                <w:kern w:val="0"/>
              </w:rPr>
            </w:pPr>
          </w:p>
        </w:tc>
      </w:tr>
    </w:tbl>
    <w:p w14:paraId="09A1E6EA" w14:textId="016C27AB" w:rsidR="003A5901" w:rsidRDefault="00B154F5">
      <w:pPr>
        <w:ind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</w:t>
      </w:r>
      <w:r w:rsidR="00446F99"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sectPr w:rsidR="003A5901" w:rsidSect="00421EC8">
      <w:headerReference w:type="default" r:id="rId8"/>
      <w:pgSz w:w="11906" w:h="16838"/>
      <w:pgMar w:top="1134" w:right="851" w:bottom="851" w:left="1134" w:header="567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EC2E" w14:textId="77777777" w:rsidR="004831A6" w:rsidRDefault="004831A6">
      <w:r>
        <w:separator/>
      </w:r>
    </w:p>
  </w:endnote>
  <w:endnote w:type="continuationSeparator" w:id="0">
    <w:p w14:paraId="64123237" w14:textId="77777777" w:rsidR="004831A6" w:rsidRDefault="0048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978B" w14:textId="77777777" w:rsidR="004831A6" w:rsidRDefault="004831A6">
      <w:r>
        <w:separator/>
      </w:r>
    </w:p>
  </w:footnote>
  <w:footnote w:type="continuationSeparator" w:id="0">
    <w:p w14:paraId="154CAFE3" w14:textId="77777777" w:rsidR="004831A6" w:rsidRDefault="0048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6BC1" w14:textId="77777777" w:rsidR="003A5901" w:rsidRPr="00BE060A" w:rsidRDefault="00B154F5">
    <w:pPr>
      <w:pStyle w:val="a3"/>
      <w:tabs>
        <w:tab w:val="clear" w:pos="4252"/>
        <w:tab w:val="clear" w:pos="8504"/>
        <w:tab w:val="center" w:pos="4960"/>
        <w:tab w:val="right" w:pos="9921"/>
      </w:tabs>
    </w:pPr>
    <w:r>
      <w:rPr>
        <w:rFonts w:hint="eastAsia"/>
      </w:rPr>
      <w:t>総合評価（簡易な施工計画）申請書（様式２）</w:t>
    </w:r>
    <w:r>
      <w:tab/>
    </w:r>
    <w:r>
      <w:rPr>
        <w:rFonts w:hint="eastAsia"/>
      </w:rPr>
      <w:tab/>
    </w:r>
    <w:r>
      <w:rPr>
        <w:rFonts w:hint="eastAsia"/>
      </w:rPr>
      <w:t>（用紙Ａ４）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62B"/>
    <w:multiLevelType w:val="hybridMultilevel"/>
    <w:tmpl w:val="6950B7E6"/>
    <w:lvl w:ilvl="0" w:tplc="C22A4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6332B6"/>
    <w:multiLevelType w:val="hybridMultilevel"/>
    <w:tmpl w:val="1DE6425A"/>
    <w:lvl w:ilvl="0" w:tplc="848A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FE01BC"/>
    <w:multiLevelType w:val="hybridMultilevel"/>
    <w:tmpl w:val="4EEAFA14"/>
    <w:lvl w:ilvl="0" w:tplc="A5D69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3D19B1"/>
    <w:multiLevelType w:val="hybridMultilevel"/>
    <w:tmpl w:val="C0C4A340"/>
    <w:lvl w:ilvl="0" w:tplc="ED78D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74AB7"/>
    <w:multiLevelType w:val="hybridMultilevel"/>
    <w:tmpl w:val="0764E194"/>
    <w:lvl w:ilvl="0" w:tplc="99CEF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A080E8B"/>
    <w:multiLevelType w:val="hybridMultilevel"/>
    <w:tmpl w:val="4D345B2E"/>
    <w:lvl w:ilvl="0" w:tplc="344C9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D30395"/>
    <w:multiLevelType w:val="hybridMultilevel"/>
    <w:tmpl w:val="51905A82"/>
    <w:lvl w:ilvl="0" w:tplc="CE5C1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FF7122"/>
    <w:multiLevelType w:val="hybridMultilevel"/>
    <w:tmpl w:val="2C54003E"/>
    <w:lvl w:ilvl="0" w:tplc="F1422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CD332F"/>
    <w:multiLevelType w:val="hybridMultilevel"/>
    <w:tmpl w:val="3FD06874"/>
    <w:lvl w:ilvl="0" w:tplc="C6A41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02796F"/>
    <w:multiLevelType w:val="hybridMultilevel"/>
    <w:tmpl w:val="F94EE4E4"/>
    <w:lvl w:ilvl="0" w:tplc="2466C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BB23296"/>
    <w:multiLevelType w:val="hybridMultilevel"/>
    <w:tmpl w:val="0AD276F2"/>
    <w:lvl w:ilvl="0" w:tplc="47004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EF60BF8"/>
    <w:multiLevelType w:val="hybridMultilevel"/>
    <w:tmpl w:val="BA747C42"/>
    <w:lvl w:ilvl="0" w:tplc="EAC08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11F686C"/>
    <w:multiLevelType w:val="hybridMultilevel"/>
    <w:tmpl w:val="16168EAC"/>
    <w:lvl w:ilvl="0" w:tplc="8B64E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2670273"/>
    <w:multiLevelType w:val="hybridMultilevel"/>
    <w:tmpl w:val="8288FDFE"/>
    <w:lvl w:ilvl="0" w:tplc="38023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BAD25CC"/>
    <w:multiLevelType w:val="hybridMultilevel"/>
    <w:tmpl w:val="8B60563A"/>
    <w:lvl w:ilvl="0" w:tplc="38023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05A002A"/>
    <w:multiLevelType w:val="hybridMultilevel"/>
    <w:tmpl w:val="E1B8EE4A"/>
    <w:lvl w:ilvl="0" w:tplc="380237D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4A65443"/>
    <w:multiLevelType w:val="hybridMultilevel"/>
    <w:tmpl w:val="79CCF036"/>
    <w:lvl w:ilvl="0" w:tplc="E3D039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7072BA9"/>
    <w:multiLevelType w:val="hybridMultilevel"/>
    <w:tmpl w:val="3300E4C6"/>
    <w:lvl w:ilvl="0" w:tplc="6BB6A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0250308">
    <w:abstractNumId w:val="7"/>
  </w:num>
  <w:num w:numId="2" w16cid:durableId="431245579">
    <w:abstractNumId w:val="8"/>
  </w:num>
  <w:num w:numId="3" w16cid:durableId="842400333">
    <w:abstractNumId w:val="3"/>
  </w:num>
  <w:num w:numId="4" w16cid:durableId="2029215864">
    <w:abstractNumId w:val="16"/>
  </w:num>
  <w:num w:numId="5" w16cid:durableId="666594758">
    <w:abstractNumId w:val="0"/>
  </w:num>
  <w:num w:numId="6" w16cid:durableId="2004237011">
    <w:abstractNumId w:val="11"/>
  </w:num>
  <w:num w:numId="7" w16cid:durableId="1487163457">
    <w:abstractNumId w:val="9"/>
  </w:num>
  <w:num w:numId="8" w16cid:durableId="1945335778">
    <w:abstractNumId w:val="6"/>
  </w:num>
  <w:num w:numId="9" w16cid:durableId="620038875">
    <w:abstractNumId w:val="10"/>
  </w:num>
  <w:num w:numId="10" w16cid:durableId="980885000">
    <w:abstractNumId w:val="2"/>
  </w:num>
  <w:num w:numId="11" w16cid:durableId="379985589">
    <w:abstractNumId w:val="17"/>
  </w:num>
  <w:num w:numId="12" w16cid:durableId="1896042886">
    <w:abstractNumId w:val="1"/>
  </w:num>
  <w:num w:numId="13" w16cid:durableId="151678880">
    <w:abstractNumId w:val="5"/>
  </w:num>
  <w:num w:numId="14" w16cid:durableId="675503104">
    <w:abstractNumId w:val="12"/>
  </w:num>
  <w:num w:numId="15" w16cid:durableId="901210994">
    <w:abstractNumId w:val="15"/>
  </w:num>
  <w:num w:numId="16" w16cid:durableId="2023166147">
    <w:abstractNumId w:val="4"/>
  </w:num>
  <w:num w:numId="17" w16cid:durableId="1881819875">
    <w:abstractNumId w:val="14"/>
  </w:num>
  <w:num w:numId="18" w16cid:durableId="1228807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01"/>
    <w:rsid w:val="0000710F"/>
    <w:rsid w:val="000076A5"/>
    <w:rsid w:val="00066958"/>
    <w:rsid w:val="00091F83"/>
    <w:rsid w:val="000F1FED"/>
    <w:rsid w:val="00101273"/>
    <w:rsid w:val="00115803"/>
    <w:rsid w:val="00162359"/>
    <w:rsid w:val="001857F3"/>
    <w:rsid w:val="0019021D"/>
    <w:rsid w:val="001B1883"/>
    <w:rsid w:val="001B61A6"/>
    <w:rsid w:val="001C7C45"/>
    <w:rsid w:val="001E4CFA"/>
    <w:rsid w:val="002148ED"/>
    <w:rsid w:val="00221042"/>
    <w:rsid w:val="00243335"/>
    <w:rsid w:val="00256C60"/>
    <w:rsid w:val="00265B99"/>
    <w:rsid w:val="00267A14"/>
    <w:rsid w:val="0028048E"/>
    <w:rsid w:val="00281C91"/>
    <w:rsid w:val="00287F29"/>
    <w:rsid w:val="002A5184"/>
    <w:rsid w:val="002B56BF"/>
    <w:rsid w:val="002D6CA9"/>
    <w:rsid w:val="002E537F"/>
    <w:rsid w:val="00304170"/>
    <w:rsid w:val="00305E56"/>
    <w:rsid w:val="00317098"/>
    <w:rsid w:val="0031724A"/>
    <w:rsid w:val="00327727"/>
    <w:rsid w:val="00357A9E"/>
    <w:rsid w:val="00381060"/>
    <w:rsid w:val="00382C33"/>
    <w:rsid w:val="003A5901"/>
    <w:rsid w:val="003D6283"/>
    <w:rsid w:val="003F0622"/>
    <w:rsid w:val="00403B81"/>
    <w:rsid w:val="004074CA"/>
    <w:rsid w:val="00411FA8"/>
    <w:rsid w:val="0041258C"/>
    <w:rsid w:val="00421EC8"/>
    <w:rsid w:val="00446F99"/>
    <w:rsid w:val="00466403"/>
    <w:rsid w:val="00467871"/>
    <w:rsid w:val="00471E8F"/>
    <w:rsid w:val="00475A05"/>
    <w:rsid w:val="004831A6"/>
    <w:rsid w:val="004926DD"/>
    <w:rsid w:val="004A1C1C"/>
    <w:rsid w:val="004A6556"/>
    <w:rsid w:val="004F51B1"/>
    <w:rsid w:val="00500325"/>
    <w:rsid w:val="00503631"/>
    <w:rsid w:val="00512931"/>
    <w:rsid w:val="00545148"/>
    <w:rsid w:val="0055501A"/>
    <w:rsid w:val="00586DC0"/>
    <w:rsid w:val="005C0ED2"/>
    <w:rsid w:val="005C74FE"/>
    <w:rsid w:val="005D53AA"/>
    <w:rsid w:val="00606472"/>
    <w:rsid w:val="00637A89"/>
    <w:rsid w:val="006532D1"/>
    <w:rsid w:val="00654A5B"/>
    <w:rsid w:val="00655B2D"/>
    <w:rsid w:val="00656ADA"/>
    <w:rsid w:val="0069256A"/>
    <w:rsid w:val="006C0BE6"/>
    <w:rsid w:val="006C24AF"/>
    <w:rsid w:val="006C6D8F"/>
    <w:rsid w:val="006E7FDF"/>
    <w:rsid w:val="006F0164"/>
    <w:rsid w:val="006F27FC"/>
    <w:rsid w:val="007055E4"/>
    <w:rsid w:val="0071183B"/>
    <w:rsid w:val="007179D9"/>
    <w:rsid w:val="00721B3C"/>
    <w:rsid w:val="00734134"/>
    <w:rsid w:val="00745AE5"/>
    <w:rsid w:val="00755731"/>
    <w:rsid w:val="00771C48"/>
    <w:rsid w:val="00786981"/>
    <w:rsid w:val="00795D23"/>
    <w:rsid w:val="00796975"/>
    <w:rsid w:val="007B1F2F"/>
    <w:rsid w:val="007B4650"/>
    <w:rsid w:val="007E06B6"/>
    <w:rsid w:val="00831734"/>
    <w:rsid w:val="00855EFF"/>
    <w:rsid w:val="0086239F"/>
    <w:rsid w:val="00865246"/>
    <w:rsid w:val="00880B1F"/>
    <w:rsid w:val="00890BBC"/>
    <w:rsid w:val="00891802"/>
    <w:rsid w:val="008964D0"/>
    <w:rsid w:val="008F4498"/>
    <w:rsid w:val="008F484E"/>
    <w:rsid w:val="009105A7"/>
    <w:rsid w:val="009175D2"/>
    <w:rsid w:val="00917B9B"/>
    <w:rsid w:val="00930918"/>
    <w:rsid w:val="00940B65"/>
    <w:rsid w:val="009435DB"/>
    <w:rsid w:val="00954466"/>
    <w:rsid w:val="009545A4"/>
    <w:rsid w:val="0096089C"/>
    <w:rsid w:val="00994BC5"/>
    <w:rsid w:val="009A33C1"/>
    <w:rsid w:val="009A6333"/>
    <w:rsid w:val="009C48BD"/>
    <w:rsid w:val="009C57CC"/>
    <w:rsid w:val="009C6792"/>
    <w:rsid w:val="009E6349"/>
    <w:rsid w:val="009F2748"/>
    <w:rsid w:val="00A25DF4"/>
    <w:rsid w:val="00A31632"/>
    <w:rsid w:val="00A42B04"/>
    <w:rsid w:val="00A44443"/>
    <w:rsid w:val="00A57BBE"/>
    <w:rsid w:val="00A6487A"/>
    <w:rsid w:val="00A74981"/>
    <w:rsid w:val="00A84C4B"/>
    <w:rsid w:val="00A94AC5"/>
    <w:rsid w:val="00AA32E1"/>
    <w:rsid w:val="00AC3E88"/>
    <w:rsid w:val="00AD3AA4"/>
    <w:rsid w:val="00B04C6A"/>
    <w:rsid w:val="00B05342"/>
    <w:rsid w:val="00B11524"/>
    <w:rsid w:val="00B13BD0"/>
    <w:rsid w:val="00B154F5"/>
    <w:rsid w:val="00B360FC"/>
    <w:rsid w:val="00B403A7"/>
    <w:rsid w:val="00B7520B"/>
    <w:rsid w:val="00B86619"/>
    <w:rsid w:val="00B966CF"/>
    <w:rsid w:val="00BA7952"/>
    <w:rsid w:val="00BC4477"/>
    <w:rsid w:val="00BD36D7"/>
    <w:rsid w:val="00BE060A"/>
    <w:rsid w:val="00BE7391"/>
    <w:rsid w:val="00BE761F"/>
    <w:rsid w:val="00C04148"/>
    <w:rsid w:val="00C205FB"/>
    <w:rsid w:val="00C21FE8"/>
    <w:rsid w:val="00C265C5"/>
    <w:rsid w:val="00C612D4"/>
    <w:rsid w:val="00C73BF4"/>
    <w:rsid w:val="00C75FE3"/>
    <w:rsid w:val="00C91226"/>
    <w:rsid w:val="00CA4EE9"/>
    <w:rsid w:val="00CD4BA9"/>
    <w:rsid w:val="00D27CEA"/>
    <w:rsid w:val="00D47EE0"/>
    <w:rsid w:val="00D5736B"/>
    <w:rsid w:val="00D648D6"/>
    <w:rsid w:val="00D74483"/>
    <w:rsid w:val="00D90D28"/>
    <w:rsid w:val="00DC2AD9"/>
    <w:rsid w:val="00DD7151"/>
    <w:rsid w:val="00E07263"/>
    <w:rsid w:val="00E24395"/>
    <w:rsid w:val="00E2627C"/>
    <w:rsid w:val="00E2777E"/>
    <w:rsid w:val="00E40B66"/>
    <w:rsid w:val="00E44D77"/>
    <w:rsid w:val="00E84A68"/>
    <w:rsid w:val="00E92711"/>
    <w:rsid w:val="00E96A7B"/>
    <w:rsid w:val="00EA3ADF"/>
    <w:rsid w:val="00EA46A2"/>
    <w:rsid w:val="00EA541B"/>
    <w:rsid w:val="00EC60FC"/>
    <w:rsid w:val="00ED20FC"/>
    <w:rsid w:val="00ED5991"/>
    <w:rsid w:val="00EE5DC8"/>
    <w:rsid w:val="00F44283"/>
    <w:rsid w:val="00F525FF"/>
    <w:rsid w:val="00F7145E"/>
    <w:rsid w:val="00F767D2"/>
    <w:rsid w:val="00FA425E"/>
    <w:rsid w:val="00FA5977"/>
    <w:rsid w:val="00FB74F8"/>
    <w:rsid w:val="00FC1E83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251A6"/>
  <w15:chartTrackingRefBased/>
  <w15:docId w15:val="{2841CA89-55D9-41FD-9AF5-87915F4C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pPr>
      <w:pBdr>
        <w:left w:val="double" w:sz="12" w:space="4" w:color="76923C" w:themeColor="accent3" w:themeShade="BF"/>
      </w:pBdr>
      <w:shd w:val="clear" w:color="auto" w:fill="76923C" w:themeFill="accent3" w:themeFillShade="BF"/>
      <w:spacing w:beforeLines="50" w:before="145" w:afterLines="50" w:after="145" w:line="400" w:lineRule="exact"/>
      <w:ind w:leftChars="100" w:left="100" w:rightChars="50" w:right="50"/>
      <w:jc w:val="left"/>
      <w:outlineLvl w:val="0"/>
    </w:pPr>
    <w:rPr>
      <w:rFonts w:asciiTheme="majorHAnsi" w:hAnsiTheme="majorHAnsi"/>
      <w:b/>
      <w:color w:val="FFFFFF" w:themeColor="background1"/>
    </w:rPr>
  </w:style>
  <w:style w:type="paragraph" w:styleId="2">
    <w:name w:val="heading 2"/>
    <w:basedOn w:val="a"/>
    <w:link w:val="20"/>
    <w:qFormat/>
    <w:pPr>
      <w:pBdr>
        <w:left w:val="single" w:sz="12" w:space="4" w:color="76923C" w:themeColor="accent3" w:themeShade="BF"/>
      </w:pBdr>
      <w:ind w:leftChars="100" w:left="100"/>
      <w:outlineLvl w:val="1"/>
    </w:pPr>
    <w:rPr>
      <w:rFonts w:asciiTheme="majorHAnsi" w:hAnsiTheme="majorHAnsi"/>
      <w:b/>
      <w:color w:val="76923C" w:themeColor="accent3" w:themeShade="BF"/>
    </w:rPr>
  </w:style>
  <w:style w:type="paragraph" w:styleId="3">
    <w:name w:val="heading 3"/>
    <w:basedOn w:val="a"/>
    <w:link w:val="30"/>
    <w:qFormat/>
    <w:pPr>
      <w:spacing w:beforeLines="50" w:before="145"/>
      <w:ind w:leftChars="100" w:left="100"/>
      <w:outlineLvl w:val="2"/>
    </w:pPr>
    <w:rPr>
      <w:rFonts w:asciiTheme="majorHAnsi" w:hAnsiTheme="majorHAnsi"/>
      <w:b/>
      <w:color w:val="76923C" w:themeColor="accent3" w:themeShade="BF"/>
    </w:rPr>
  </w:style>
  <w:style w:type="paragraph" w:styleId="4">
    <w:name w:val="heading 4"/>
    <w:basedOn w:val="3"/>
    <w:link w:val="40"/>
    <w:qFormat/>
    <w:pPr>
      <w:ind w:leftChars="200" w:left="200"/>
      <w:outlineLvl w:val="3"/>
    </w:pPr>
  </w:style>
  <w:style w:type="paragraph" w:styleId="5">
    <w:name w:val="heading 5"/>
    <w:basedOn w:val="4"/>
    <w:link w:val="50"/>
    <w:qFormat/>
    <w:pPr>
      <w:ind w:leftChars="300" w:left="300"/>
      <w:outlineLvl w:val="4"/>
    </w:pPr>
  </w:style>
  <w:style w:type="paragraph" w:styleId="6">
    <w:name w:val="heading 6"/>
    <w:basedOn w:val="5"/>
    <w:link w:val="60"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Theme="minorHAnsi" w:hAnsiTheme="minorHAnsi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  <w:rPr>
      <w:rFonts w:eastAsiaTheme="majorEastAsia"/>
    </w:r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lock Text"/>
    <w:basedOn w:val="a"/>
    <w:qFormat/>
    <w:pPr>
      <w:ind w:left="1468" w:right="1468"/>
    </w:pPr>
  </w:style>
  <w:style w:type="paragraph" w:styleId="aa">
    <w:name w:val="Subtitle"/>
    <w:basedOn w:val="a"/>
    <w:link w:val="ab"/>
    <w:qFormat/>
    <w:pPr>
      <w:jc w:val="center"/>
      <w:outlineLvl w:val="1"/>
    </w:pPr>
    <w:rPr>
      <w:rFonts w:asciiTheme="majorHAnsi" w:hAnsiTheme="majorHAnsi"/>
      <w:b/>
      <w:color w:val="C2D69B" w:themeColor="accent3" w:themeTint="99"/>
      <w:sz w:val="32"/>
    </w:rPr>
  </w:style>
  <w:style w:type="character" w:customStyle="1" w:styleId="ab">
    <w:name w:val="副題 (文字)"/>
    <w:basedOn w:val="a0"/>
    <w:link w:val="aa"/>
    <w:rPr>
      <w:rFonts w:asciiTheme="majorHAnsi" w:eastAsiaTheme="minorEastAsia" w:hAnsiTheme="majorHAnsi"/>
      <w:b/>
      <w:color w:val="C2D69B" w:themeColor="accent3" w:themeTint="99"/>
      <w:sz w:val="32"/>
    </w:rPr>
  </w:style>
  <w:style w:type="paragraph" w:styleId="ac">
    <w:name w:val="caption"/>
    <w:basedOn w:val="a"/>
    <w:semiHidden/>
    <w:qFormat/>
    <w:rPr>
      <w:b/>
      <w:color w:val="76923C" w:themeColor="accent3" w:themeShade="BF"/>
      <w:sz w:val="18"/>
    </w:rPr>
  </w:style>
  <w:style w:type="character" w:styleId="ad">
    <w:name w:val="Strong"/>
    <w:basedOn w:val="a0"/>
    <w:qFormat/>
    <w:rPr>
      <w:rFonts w:asciiTheme="minorHAnsi" w:eastAsiaTheme="minorEastAsia" w:hAnsiTheme="minorHAnsi"/>
      <w:b/>
      <w:color w:val="76923C" w:themeColor="accent3" w:themeShade="BF"/>
      <w:sz w:val="24"/>
      <w:u w:val="dottedHeavy" w:color="76923C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e">
    <w:name w:val="Emphasis"/>
    <w:basedOn w:val="a0"/>
    <w:qFormat/>
    <w:rPr>
      <w:rFonts w:asciiTheme="minorHAnsi" w:eastAsiaTheme="minorEastAsia" w:hAnsiTheme="minorHAnsi"/>
      <w:b/>
      <w:i/>
      <w:color w:val="76923C" w:themeColor="accent3" w:themeShade="BF"/>
      <w:sz w:val="24"/>
      <w:u w:val="dottedHeavy" w:color="76923C" w:themeColor="accent3" w:themeShade="BF"/>
    </w:rPr>
  </w:style>
  <w:style w:type="character" w:styleId="21">
    <w:name w:val="Intense Emphasis"/>
    <w:basedOn w:val="a0"/>
    <w:qFormat/>
    <w:rPr>
      <w:rFonts w:asciiTheme="minorHAnsi" w:eastAsiaTheme="minorEastAsia" w:hAnsiTheme="minorHAnsi"/>
      <w:b/>
      <w:i/>
      <w:color w:val="4F81BD" w:themeColor="accent1"/>
    </w:rPr>
  </w:style>
  <w:style w:type="character" w:styleId="af">
    <w:name w:val="Subtle Emphasis"/>
    <w:basedOn w:val="a0"/>
    <w:qFormat/>
    <w:rPr>
      <w:rFonts w:asciiTheme="minorHAnsi" w:eastAsiaTheme="minorEastAsia" w:hAnsiTheme="minorHAnsi"/>
      <w:i/>
      <w:color w:val="808080" w:themeColor="text1" w:themeTint="7F"/>
    </w:rPr>
  </w:style>
  <w:style w:type="paragraph" w:styleId="af0">
    <w:name w:val="Date"/>
    <w:basedOn w:val="a"/>
    <w:link w:val="af1"/>
    <w:qFormat/>
    <w:pPr>
      <w:jc w:val="right"/>
    </w:pPr>
  </w:style>
  <w:style w:type="character" w:customStyle="1" w:styleId="af1">
    <w:name w:val="日付 (文字)"/>
    <w:basedOn w:val="a0"/>
    <w:link w:val="af0"/>
    <w:rPr>
      <w:rFonts w:asciiTheme="minorHAnsi" w:eastAsiaTheme="minorEastAsia" w:hAnsiTheme="minorHAnsi"/>
    </w:rPr>
  </w:style>
  <w:style w:type="paragraph" w:styleId="af2">
    <w:name w:val="Body Text"/>
    <w:basedOn w:val="a"/>
    <w:link w:val="af3"/>
    <w:qFormat/>
  </w:style>
  <w:style w:type="character" w:customStyle="1" w:styleId="af3">
    <w:name w:val="本文 (文字)"/>
    <w:basedOn w:val="a0"/>
    <w:link w:val="af2"/>
    <w:rPr>
      <w:rFonts w:asciiTheme="minorHAnsi" w:eastAsiaTheme="minorEastAsia" w:hAnsiTheme="minorHAnsi"/>
    </w:rPr>
  </w:style>
  <w:style w:type="paragraph" w:styleId="af4">
    <w:name w:val="Body Text Indent"/>
    <w:basedOn w:val="a"/>
    <w:link w:val="af5"/>
    <w:qFormat/>
    <w:pPr>
      <w:ind w:left="840"/>
    </w:pPr>
  </w:style>
  <w:style w:type="character" w:customStyle="1" w:styleId="af5">
    <w:name w:val="本文インデント (文字)"/>
    <w:basedOn w:val="a0"/>
    <w:link w:val="af4"/>
    <w:rPr>
      <w:rFonts w:asciiTheme="minorHAnsi" w:eastAsiaTheme="minorEastAsia" w:hAnsiTheme="minorHAnsi"/>
    </w:rPr>
  </w:style>
  <w:style w:type="paragraph" w:styleId="af6">
    <w:name w:val="Body Text First Indent"/>
    <w:basedOn w:val="af2"/>
    <w:link w:val="af7"/>
    <w:qFormat/>
    <w:pPr>
      <w:ind w:firstLine="227"/>
    </w:pPr>
  </w:style>
  <w:style w:type="character" w:customStyle="1" w:styleId="af7">
    <w:name w:val="本文字下げ (文字)"/>
    <w:basedOn w:val="af3"/>
    <w:link w:val="af6"/>
    <w:rPr>
      <w:rFonts w:asciiTheme="minorHAnsi" w:eastAsiaTheme="minorEastAsia" w:hAnsiTheme="minorHAnsi"/>
    </w:rPr>
  </w:style>
  <w:style w:type="paragraph" w:styleId="11">
    <w:name w:val="toc 1"/>
    <w:basedOn w:val="a"/>
    <w:qFormat/>
  </w:style>
  <w:style w:type="paragraph" w:styleId="af8">
    <w:name w:val="TOC Heading"/>
    <w:basedOn w:val="1"/>
    <w:next w:val="a"/>
    <w:qFormat/>
    <w:pPr>
      <w:outlineLvl w:val="9"/>
    </w:pPr>
  </w:style>
  <w:style w:type="paragraph" w:styleId="af9">
    <w:name w:val="Signature"/>
    <w:basedOn w:val="a"/>
    <w:link w:val="afa"/>
    <w:qFormat/>
    <w:pPr>
      <w:jc w:val="right"/>
    </w:pPr>
  </w:style>
  <w:style w:type="character" w:customStyle="1" w:styleId="afa">
    <w:name w:val="署名 (文字)"/>
    <w:basedOn w:val="a0"/>
    <w:link w:val="af9"/>
    <w:rPr>
      <w:rFonts w:asciiTheme="minorHAnsi" w:eastAsiaTheme="minorEastAsia" w:hAnsiTheme="minorHAnsi"/>
    </w:rPr>
  </w:style>
  <w:style w:type="paragraph" w:styleId="afb">
    <w:name w:val="No Spacing"/>
    <w:qFormat/>
    <w:rPr>
      <w:kern w:val="0"/>
      <w:sz w:val="22"/>
    </w:rPr>
  </w:style>
  <w:style w:type="paragraph" w:styleId="afc">
    <w:name w:val="Title"/>
    <w:basedOn w:val="a"/>
    <w:link w:val="afd"/>
    <w:qFormat/>
    <w:pPr>
      <w:pBdr>
        <w:top w:val="single" w:sz="18" w:space="1" w:color="76923C" w:themeColor="accent3" w:themeShade="BF"/>
        <w:left w:val="single" w:sz="18" w:space="4" w:color="76923C" w:themeColor="accent3" w:themeShade="BF"/>
        <w:bottom w:val="single" w:sz="18" w:space="1" w:color="76923C" w:themeColor="accent3" w:themeShade="BF"/>
        <w:right w:val="single" w:sz="18" w:space="4" w:color="76923C" w:themeColor="accent3" w:themeShade="BF"/>
      </w:pBdr>
      <w:shd w:val="clear" w:color="auto" w:fill="EAF1DD" w:themeFill="accent3" w:themeFillTint="33"/>
      <w:spacing w:before="240" w:after="120" w:line="720" w:lineRule="exact"/>
      <w:ind w:leftChars="50" w:left="120" w:rightChars="50" w:right="120"/>
      <w:jc w:val="center"/>
      <w:outlineLvl w:val="0"/>
    </w:pPr>
    <w:rPr>
      <w:rFonts w:asciiTheme="majorHAnsi" w:hAnsiTheme="majorHAnsi"/>
      <w:b/>
      <w:color w:val="76923C" w:themeColor="accent3" w:themeShade="BF"/>
      <w:sz w:val="48"/>
    </w:rPr>
  </w:style>
  <w:style w:type="character" w:customStyle="1" w:styleId="afd">
    <w:name w:val="表題 (文字)"/>
    <w:basedOn w:val="a0"/>
    <w:link w:val="afc"/>
    <w:rPr>
      <w:rFonts w:asciiTheme="majorHAnsi" w:eastAsiaTheme="minorEastAsia" w:hAnsiTheme="majorHAnsi"/>
      <w:b/>
      <w:color w:val="76923C" w:themeColor="accent3" w:themeShade="BF"/>
      <w:sz w:val="48"/>
      <w:shd w:val="clear" w:color="auto" w:fill="EAF1DD" w:themeFill="accent3" w:themeFillTint="33"/>
    </w:rPr>
  </w:style>
  <w:style w:type="character" w:customStyle="1" w:styleId="10">
    <w:name w:val="見出し 1 (文字)"/>
    <w:basedOn w:val="a0"/>
    <w:link w:val="1"/>
    <w:rPr>
      <w:rFonts w:asciiTheme="majorHAnsi" w:eastAsiaTheme="minorEastAsia" w:hAnsiTheme="majorHAnsi"/>
      <w:b/>
      <w:color w:val="FFFFFF" w:themeColor="background1"/>
      <w:shd w:val="clear" w:color="auto" w:fill="76923C" w:themeFill="accent3" w:themeFillShade="BF"/>
    </w:rPr>
  </w:style>
  <w:style w:type="character" w:customStyle="1" w:styleId="20">
    <w:name w:val="見出し 2 (文字)"/>
    <w:basedOn w:val="a0"/>
    <w:link w:val="2"/>
    <w:rPr>
      <w:rFonts w:asciiTheme="majorHAnsi" w:eastAsiaTheme="minorEastAsia" w:hAnsiTheme="majorHAnsi"/>
      <w:b/>
      <w:color w:val="76923C" w:themeColor="accent3" w:themeShade="BF"/>
    </w:rPr>
  </w:style>
  <w:style w:type="character" w:customStyle="1" w:styleId="30">
    <w:name w:val="見出し 3 (文字)"/>
    <w:basedOn w:val="a0"/>
    <w:link w:val="3"/>
    <w:rPr>
      <w:rFonts w:asciiTheme="majorHAnsi" w:eastAsiaTheme="minorEastAsia" w:hAnsiTheme="majorHAnsi"/>
      <w:b/>
      <w:color w:val="76923C" w:themeColor="accent3" w:themeShade="BF"/>
    </w:rPr>
  </w:style>
  <w:style w:type="character" w:customStyle="1" w:styleId="40">
    <w:name w:val="見出し 4 (文字)"/>
    <w:basedOn w:val="a0"/>
    <w:link w:val="4"/>
    <w:rPr>
      <w:rFonts w:asciiTheme="majorHAnsi" w:eastAsiaTheme="minorEastAsia" w:hAnsiTheme="majorHAnsi"/>
      <w:b/>
      <w:color w:val="76923C" w:themeColor="accent3" w:themeShade="BF"/>
    </w:rPr>
  </w:style>
  <w:style w:type="character" w:customStyle="1" w:styleId="50">
    <w:name w:val="見出し 5 (文字)"/>
    <w:basedOn w:val="a0"/>
    <w:link w:val="5"/>
    <w:rPr>
      <w:rFonts w:asciiTheme="majorHAnsi" w:eastAsiaTheme="minorEastAsia" w:hAnsiTheme="majorHAnsi"/>
      <w:b/>
      <w:color w:val="76923C" w:themeColor="accent3" w:themeShade="BF"/>
    </w:rPr>
  </w:style>
  <w:style w:type="character" w:customStyle="1" w:styleId="60">
    <w:name w:val="見出し 6 (文字)"/>
    <w:basedOn w:val="a0"/>
    <w:link w:val="6"/>
    <w:rPr>
      <w:rFonts w:asciiTheme="majorHAnsi" w:eastAsiaTheme="minorEastAsia" w:hAnsiTheme="majorHAnsi"/>
      <w:b/>
      <w:color w:val="76923C" w:themeColor="accent3" w:themeShade="BF"/>
    </w:rPr>
  </w:style>
  <w:style w:type="character" w:customStyle="1" w:styleId="70">
    <w:name w:val="見出し 7 (文字)"/>
    <w:basedOn w:val="a0"/>
    <w:link w:val="7"/>
    <w:rPr>
      <w:rFonts w:asciiTheme="minorHAnsi" w:eastAsiaTheme="minorEastAsia" w:hAnsiTheme="minorHAnsi"/>
      <w:b/>
      <w:color w:val="76923C" w:themeColor="accent3" w:themeShade="BF"/>
    </w:rPr>
  </w:style>
  <w:style w:type="character" w:customStyle="1" w:styleId="80">
    <w:name w:val="見出し 8 (文字)"/>
    <w:basedOn w:val="a0"/>
    <w:link w:val="8"/>
    <w:rPr>
      <w:rFonts w:asciiTheme="minorHAnsi" w:eastAsiaTheme="majorEastAsia" w:hAnsiTheme="minorHAnsi"/>
      <w:b/>
      <w:color w:val="76923C" w:themeColor="accent3" w:themeShade="BF"/>
    </w:rPr>
  </w:style>
  <w:style w:type="character" w:customStyle="1" w:styleId="90">
    <w:name w:val="見出し 9 (文字)"/>
    <w:basedOn w:val="a0"/>
    <w:link w:val="9"/>
    <w:rPr>
      <w:rFonts w:asciiTheme="minorHAnsi" w:eastAsiaTheme="majorEastAsia" w:hAnsiTheme="minorHAnsi"/>
      <w:b/>
      <w:color w:val="76923C" w:themeColor="accent3" w:themeShade="BF"/>
    </w:rPr>
  </w:style>
  <w:style w:type="paragraph" w:styleId="afe">
    <w:name w:val="List Paragraph"/>
    <w:basedOn w:val="a"/>
    <w:uiPriority w:val="34"/>
    <w:qFormat/>
    <w:rsid w:val="004A1C1C"/>
    <w:pPr>
      <w:ind w:leftChars="400" w:left="840"/>
    </w:pPr>
  </w:style>
  <w:style w:type="paragraph" w:styleId="aff">
    <w:name w:val="Balloon Text"/>
    <w:basedOn w:val="a"/>
    <w:link w:val="aff0"/>
    <w:uiPriority w:val="99"/>
    <w:semiHidden/>
    <w:unhideWhenUsed/>
    <w:rsid w:val="0089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890B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6404-F1D4-4C44-AED3-CAA183D4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kubo hironori</cp:lastModifiedBy>
  <cp:revision>3</cp:revision>
  <cp:lastPrinted>2024-05-13T02:58:00Z</cp:lastPrinted>
  <dcterms:created xsi:type="dcterms:W3CDTF">2024-05-13T02:59:00Z</dcterms:created>
  <dcterms:modified xsi:type="dcterms:W3CDTF">2024-05-15T05:51:00Z</dcterms:modified>
</cp:coreProperties>
</file>